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E24C9FF">
      <w:pPr>
        <w:ind w:firstLine="720"/>
      </w:pPr>
    </w:p>
    <w:p w14:paraId="51458396">
      <w:pPr>
        <w:keepNext w:val="0"/>
        <w:keepLines w:val="0"/>
        <w:pageBreakBefore w:val="0"/>
        <w:widowControl/>
        <w:kinsoku/>
        <w:wordWrap/>
        <w:overflowPunct/>
        <w:topLinePunct w:val="0"/>
        <w:autoSpaceDE/>
        <w:autoSpaceDN/>
        <w:bidi w:val="0"/>
        <w:adjustRightInd/>
        <w:snapToGrid/>
        <w:spacing w:beforeAutospacing="0" w:after="0" w:afterAutospacing="0" w:line="240" w:lineRule="auto"/>
        <w:jc w:val="center"/>
        <w:textAlignment w:val="auto"/>
        <w:outlineLvl w:val="2"/>
        <w:rPr>
          <w:rFonts w:eastAsia="Times New Roman" w:cs="Times New Roman"/>
          <w:b/>
          <w:bCs/>
          <w:szCs w:val="28"/>
        </w:rPr>
      </w:pPr>
      <w:r>
        <w:rPr>
          <w:rFonts w:eastAsia="Times New Roman" w:cs="Times New Roman"/>
          <w:b/>
          <w:bCs/>
          <w:szCs w:val="28"/>
        </w:rPr>
        <w:t xml:space="preserve">LỚP </w:t>
      </w:r>
      <w:r>
        <w:rPr>
          <w:rFonts w:hint="default" w:eastAsia="Times New Roman" w:cs="Times New Roman"/>
          <w:b/>
          <w:bCs/>
          <w:szCs w:val="28"/>
          <w:lang w:val="en-US"/>
        </w:rPr>
        <w:t xml:space="preserve">NHÀ TRẺ A1 </w:t>
      </w:r>
      <w:r>
        <w:rPr>
          <w:rFonts w:eastAsia="Times New Roman" w:cs="Times New Roman"/>
          <w:b/>
          <w:bCs/>
          <w:szCs w:val="28"/>
        </w:rPr>
        <w:t xml:space="preserve">TRƯỜNG MẦM NON TRỰC MỸ </w:t>
      </w:r>
    </w:p>
    <w:p w14:paraId="7E4E09AA">
      <w:pPr>
        <w:keepNext w:val="0"/>
        <w:keepLines w:val="0"/>
        <w:pageBreakBefore w:val="0"/>
        <w:widowControl/>
        <w:kinsoku/>
        <w:wordWrap/>
        <w:overflowPunct/>
        <w:topLinePunct w:val="0"/>
        <w:autoSpaceDE/>
        <w:autoSpaceDN/>
        <w:bidi w:val="0"/>
        <w:adjustRightInd/>
        <w:snapToGrid/>
        <w:spacing w:beforeAutospacing="0" w:after="0" w:afterAutospacing="0" w:line="240" w:lineRule="auto"/>
        <w:jc w:val="center"/>
        <w:textAlignment w:val="auto"/>
        <w:outlineLvl w:val="2"/>
        <w:rPr>
          <w:rFonts w:eastAsia="Times New Roman" w:cs="Times New Roman"/>
          <w:b/>
          <w:bCs/>
          <w:szCs w:val="28"/>
        </w:rPr>
      </w:pPr>
      <w:r>
        <w:rPr>
          <w:rFonts w:eastAsia="Times New Roman" w:cs="Times New Roman"/>
          <w:b/>
          <w:bCs/>
          <w:szCs w:val="28"/>
        </w:rPr>
        <w:t xml:space="preserve">THAM GIA CHUỖI HOẠT ĐỘNG TRẢI NGHIỆM CHÀO MỪNG </w:t>
      </w:r>
    </w:p>
    <w:p w14:paraId="1DFE9B4E">
      <w:pPr>
        <w:keepNext w:val="0"/>
        <w:keepLines w:val="0"/>
        <w:pageBreakBefore w:val="0"/>
        <w:widowControl/>
        <w:kinsoku/>
        <w:wordWrap/>
        <w:overflowPunct/>
        <w:topLinePunct w:val="0"/>
        <w:autoSpaceDE/>
        <w:autoSpaceDN/>
        <w:bidi w:val="0"/>
        <w:adjustRightInd/>
        <w:snapToGrid/>
        <w:spacing w:beforeAutospacing="0" w:after="0" w:afterAutospacing="0" w:line="240" w:lineRule="auto"/>
        <w:jc w:val="center"/>
        <w:textAlignment w:val="auto"/>
        <w:outlineLvl w:val="2"/>
        <w:rPr>
          <w:rFonts w:eastAsia="Times New Roman" w:cs="Times New Roman"/>
          <w:b/>
          <w:bCs/>
          <w:szCs w:val="28"/>
        </w:rPr>
      </w:pPr>
      <w:r>
        <w:rPr>
          <w:rFonts w:eastAsia="Times New Roman" w:cs="Times New Roman"/>
          <w:b/>
          <w:bCs/>
          <w:szCs w:val="28"/>
        </w:rPr>
        <w:t>NGÀY THÀNH LẬP QUÂN ĐỘI NHÂN DÂN VIỆT NAM</w:t>
      </w:r>
    </w:p>
    <w:p w14:paraId="2CAB3B84">
      <w:pPr>
        <w:keepNext w:val="0"/>
        <w:keepLines w:val="0"/>
        <w:pageBreakBefore w:val="0"/>
        <w:widowControl/>
        <w:kinsoku/>
        <w:wordWrap/>
        <w:overflowPunct/>
        <w:topLinePunct w:val="0"/>
        <w:autoSpaceDE/>
        <w:autoSpaceDN/>
        <w:bidi w:val="0"/>
        <w:adjustRightInd/>
        <w:snapToGrid/>
        <w:spacing w:beforeAutospacing="0" w:after="0" w:afterAutospacing="0" w:line="240" w:lineRule="auto"/>
        <w:jc w:val="center"/>
        <w:textAlignment w:val="auto"/>
        <w:outlineLvl w:val="2"/>
        <w:rPr>
          <w:rFonts w:eastAsia="Times New Roman" w:cs="Times New Roman"/>
          <w:b/>
          <w:bCs/>
          <w:szCs w:val="28"/>
        </w:rPr>
      </w:pPr>
    </w:p>
    <w:p w14:paraId="3BB78B3E">
      <w:pPr>
        <w:spacing w:before="100" w:beforeAutospacing="1" w:after="100" w:afterAutospacing="1" w:line="240" w:lineRule="auto"/>
        <w:jc w:val="center"/>
        <w:outlineLvl w:val="2"/>
        <w:rPr>
          <w:rFonts w:eastAsia="Times New Roman" w:cs="Times New Roman"/>
          <w:b/>
          <w:bCs/>
          <w:szCs w:val="28"/>
        </w:rPr>
      </w:pPr>
      <w:r>
        <w:rPr>
          <w:rFonts w:eastAsia="Times New Roman" w:cs="Times New Roman"/>
          <w:b/>
          <w:bCs/>
          <w:szCs w:val="28"/>
        </w:rPr>
        <w:drawing>
          <wp:inline distT="0" distB="0" distL="0" distR="0">
            <wp:extent cx="5663565" cy="3123565"/>
            <wp:effectExtent l="0" t="0" r="13335" b="635"/>
            <wp:docPr id="9073593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359340" name="Picture 1"/>
                    <pic:cNvPicPr>
                      <a:picLocks noChangeAspect="1"/>
                    </pic:cNvPicPr>
                  </pic:nvPicPr>
                  <pic:blipFill>
                    <a:blip r:embed="rId6"/>
                    <a:stretch>
                      <a:fillRect/>
                    </a:stretch>
                  </pic:blipFill>
                  <pic:spPr>
                    <a:xfrm>
                      <a:off x="0" y="0"/>
                      <a:ext cx="5663565" cy="3123565"/>
                    </a:xfrm>
                    <a:prstGeom prst="rect">
                      <a:avLst/>
                    </a:prstGeom>
                  </pic:spPr>
                </pic:pic>
              </a:graphicData>
            </a:graphic>
          </wp:inline>
        </w:drawing>
      </w:r>
    </w:p>
    <w:p w14:paraId="0EA46B26">
      <w:pPr>
        <w:spacing w:before="100" w:beforeAutospacing="1" w:after="100" w:afterAutospacing="1" w:line="240" w:lineRule="auto"/>
        <w:jc w:val="both"/>
        <w:rPr>
          <w:rFonts w:eastAsia="Times New Roman" w:cs="Times New Roman"/>
          <w:szCs w:val="28"/>
        </w:rPr>
      </w:pPr>
      <w:r>
        <w:rPr>
          <w:rFonts w:eastAsia="Times New Roman" w:cs="Times New Roman"/>
          <w:szCs w:val="28"/>
        </w:rPr>
        <w:t xml:space="preserve"> </w:t>
      </w:r>
      <w:r>
        <w:rPr>
          <w:rFonts w:eastAsia="Times New Roman" w:cs="Times New Roman"/>
          <w:szCs w:val="28"/>
        </w:rPr>
        <w:tab/>
      </w:r>
      <w:r>
        <w:rPr>
          <w:rFonts w:eastAsia="Times New Roman" w:cs="Times New Roman"/>
          <w:szCs w:val="28"/>
        </w:rPr>
        <w:t xml:space="preserve">Hòa chung không khí thi đua sôi nổi chào mừng </w:t>
      </w:r>
      <w:r>
        <w:rPr>
          <w:rFonts w:eastAsia="Times New Roman" w:cs="Times New Roman"/>
          <w:b/>
          <w:bCs/>
          <w:szCs w:val="28"/>
        </w:rPr>
        <w:t>Ngày thành lập Quân đội Nhân dân Việt Nam 22/12</w:t>
      </w:r>
      <w:r>
        <w:rPr>
          <w:rFonts w:eastAsia="Times New Roman" w:cs="Times New Roman"/>
          <w:szCs w:val="28"/>
        </w:rPr>
        <w:t xml:space="preserve">, lớp </w:t>
      </w:r>
      <w:r>
        <w:rPr>
          <w:rFonts w:eastAsia="Times New Roman" w:cs="Times New Roman"/>
          <w:b/>
          <w:bCs/>
          <w:szCs w:val="28"/>
        </w:rPr>
        <w:t>NTA1 – Trường Mầm non Trực Mỹ</w:t>
      </w:r>
      <w:r>
        <w:rPr>
          <w:rFonts w:eastAsia="Times New Roman" w:cs="Times New Roman"/>
          <w:szCs w:val="28"/>
        </w:rPr>
        <w:t xml:space="preserve"> đã tổ chức chuỗi hoạt động trải nghiệm với chủ đề </w:t>
      </w:r>
      <w:r>
        <w:rPr>
          <w:rFonts w:eastAsia="Times New Roman" w:cs="Times New Roman"/>
          <w:b/>
          <w:bCs/>
          <w:szCs w:val="28"/>
        </w:rPr>
        <w:t>“Bé yêu chú bộ đội”</w:t>
      </w:r>
      <w:r>
        <w:rPr>
          <w:rFonts w:eastAsia="Times New Roman" w:cs="Times New Roman"/>
          <w:szCs w:val="28"/>
        </w:rPr>
        <w:t>, tạo không khí vui tươi, hào hứng cho các bé.</w:t>
      </w:r>
    </w:p>
    <w:p w14:paraId="54AF4C12">
      <w:pPr>
        <w:spacing w:before="100" w:beforeAutospacing="1" w:after="100" w:afterAutospacing="1" w:line="240" w:lineRule="auto"/>
        <w:ind w:firstLine="720"/>
        <w:jc w:val="both"/>
        <w:rPr>
          <w:rFonts w:eastAsia="Times New Roman" w:cs="Times New Roman"/>
          <w:szCs w:val="28"/>
        </w:rPr>
      </w:pPr>
      <w:r>
        <w:rPr>
          <w:rFonts w:eastAsia="Times New Roman" w:cs="Times New Roman"/>
          <w:szCs w:val="28"/>
        </w:rPr>
        <w:t xml:space="preserve">Thông qua hoạt động </w:t>
      </w:r>
      <w:r>
        <w:rPr>
          <w:rFonts w:eastAsia="Times New Roman" w:cs="Times New Roman"/>
          <w:b/>
          <w:bCs/>
          <w:szCs w:val="28"/>
        </w:rPr>
        <w:t>trò chuyện về chú bộ đội</w:t>
      </w:r>
      <w:r>
        <w:rPr>
          <w:rFonts w:eastAsia="Times New Roman" w:cs="Times New Roman"/>
          <w:szCs w:val="28"/>
        </w:rPr>
        <w:t>, các con được làm quen với hình ảnh chú bộ đội trong bộ quân phục màu xanh, biết được công việc của các chú là bảo vệ Tổ quốc, hoạt động không chỉ giúp gieo vào tâm hồn trẻ thơ những hạt giống biết ơn và lòng trân trọng với những người chiến sĩ, mà còn bồi dưỡng cho trẻ sự mạnh mẽ, kỷ luật và tinh thần trách nhiệm ngay từ những trải nghiệm đầu đời, từ đó hình thành ở trẻ tình cảm yêu quý, kính trọng đối với các chú bộ đội.</w:t>
      </w:r>
    </w:p>
    <w:p w14:paraId="6DB783BC">
      <w:pPr>
        <w:spacing w:before="100" w:beforeAutospacing="1" w:after="100" w:afterAutospacing="1" w:line="240" w:lineRule="auto"/>
        <w:jc w:val="center"/>
        <w:rPr>
          <w:rFonts w:eastAsia="Times New Roman" w:cs="Times New Roman"/>
          <w:szCs w:val="28"/>
        </w:rPr>
      </w:pPr>
      <w:r>
        <w:rPr>
          <w:rFonts w:eastAsia="Times New Roman" w:cs="Times New Roman"/>
          <w:szCs w:val="28"/>
        </w:rPr>
        <w:drawing>
          <wp:inline distT="0" distB="0" distL="0" distR="0">
            <wp:extent cx="5615305" cy="3815715"/>
            <wp:effectExtent l="0" t="0" r="4445" b="13335"/>
            <wp:docPr id="3892887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88740" name="Picture 1"/>
                    <pic:cNvPicPr>
                      <a:picLocks noChangeAspect="1"/>
                    </pic:cNvPicPr>
                  </pic:nvPicPr>
                  <pic:blipFill>
                    <a:blip r:embed="rId7"/>
                    <a:stretch>
                      <a:fillRect/>
                    </a:stretch>
                  </pic:blipFill>
                  <pic:spPr>
                    <a:xfrm>
                      <a:off x="0" y="0"/>
                      <a:ext cx="5615305" cy="3815715"/>
                    </a:xfrm>
                    <a:prstGeom prst="rect">
                      <a:avLst/>
                    </a:prstGeom>
                  </pic:spPr>
                </pic:pic>
              </a:graphicData>
            </a:graphic>
          </wp:inline>
        </w:drawing>
      </w:r>
    </w:p>
    <w:p w14:paraId="3ABE12EE">
      <w:pPr>
        <w:spacing w:before="100" w:beforeAutospacing="1" w:after="100" w:afterAutospacing="1" w:line="240" w:lineRule="auto"/>
        <w:ind w:firstLine="720"/>
        <w:jc w:val="both"/>
        <w:rPr>
          <w:rFonts w:eastAsia="Times New Roman" w:cs="Times New Roman"/>
          <w:szCs w:val="28"/>
        </w:rPr>
      </w:pPr>
      <w:r>
        <w:rPr>
          <w:rFonts w:eastAsia="Times New Roman" w:cs="Times New Roman"/>
          <w:szCs w:val="28"/>
        </w:rPr>
        <w:t xml:space="preserve">Bên cạnh đó, các bé còn được tham gia các </w:t>
      </w:r>
      <w:r>
        <w:rPr>
          <w:rFonts w:eastAsia="Times New Roman" w:cs="Times New Roman"/>
          <w:b/>
          <w:bCs/>
          <w:szCs w:val="28"/>
        </w:rPr>
        <w:t>hoạt động vận động hấp dẫn</w:t>
      </w:r>
      <w:r>
        <w:rPr>
          <w:rFonts w:eastAsia="Times New Roman" w:cs="Times New Roman"/>
          <w:szCs w:val="28"/>
        </w:rPr>
        <w:t xml:space="preserve"> như: </w:t>
      </w:r>
      <w:r>
        <w:rPr>
          <w:rFonts w:eastAsia="Times New Roman" w:cs="Times New Roman"/>
          <w:i/>
          <w:iCs/>
          <w:szCs w:val="28"/>
        </w:rPr>
        <w:t>nhảy vào vòng, cắm cờ, chui qua cổng</w:t>
      </w:r>
      <w:r>
        <w:rPr>
          <w:rFonts w:eastAsia="Times New Roman" w:cs="Times New Roman"/>
          <w:szCs w:val="28"/>
        </w:rPr>
        <w:t>. Những hoạt động này không chỉ giúp trẻ phát triển thể chất, rèn luyện sự nhanh nhẹn, khéo léo mà còn mang đến cho trẻ những trải nghiệm vui vẻ, bổ ích, phù hợp với lứa tuổi nhà trẻ.Thông qua hoạt động giúp trẻ luyện vận động tạo sự hào hứng và giúp các con hiểu thêm về ngày 22/12 theo cách nhẹ nhàng và gần gũi.</w:t>
      </w:r>
    </w:p>
    <w:p w14:paraId="21AD1B46">
      <w:pPr>
        <w:spacing w:before="100" w:beforeAutospacing="1" w:after="100" w:afterAutospacing="1" w:line="240" w:lineRule="auto"/>
        <w:jc w:val="center"/>
        <w:rPr>
          <w:rFonts w:eastAsia="Times New Roman" w:cs="Times New Roman"/>
          <w:szCs w:val="28"/>
        </w:rPr>
      </w:pPr>
      <w:r>
        <w:rPr>
          <w:rFonts w:eastAsia="Times New Roman" w:cs="Times New Roman"/>
          <w:szCs w:val="28"/>
        </w:rPr>
        <w:drawing>
          <wp:inline distT="0" distB="0" distL="0" distR="0">
            <wp:extent cx="5694045" cy="3835400"/>
            <wp:effectExtent l="0" t="0" r="1905" b="12700"/>
            <wp:docPr id="3314477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447754" name="Picture 1"/>
                    <pic:cNvPicPr>
                      <a:picLocks noChangeAspect="1"/>
                    </pic:cNvPicPr>
                  </pic:nvPicPr>
                  <pic:blipFill>
                    <a:blip r:embed="rId8"/>
                    <a:stretch>
                      <a:fillRect/>
                    </a:stretch>
                  </pic:blipFill>
                  <pic:spPr>
                    <a:xfrm>
                      <a:off x="0" y="0"/>
                      <a:ext cx="5694045" cy="3835400"/>
                    </a:xfrm>
                    <a:prstGeom prst="rect">
                      <a:avLst/>
                    </a:prstGeom>
                  </pic:spPr>
                </pic:pic>
              </a:graphicData>
            </a:graphic>
          </wp:inline>
        </w:drawing>
      </w:r>
    </w:p>
    <w:p w14:paraId="32FEA4CA">
      <w:pPr>
        <w:spacing w:before="100" w:beforeAutospacing="1" w:after="100" w:afterAutospacing="1" w:line="240" w:lineRule="auto"/>
        <w:jc w:val="center"/>
        <w:rPr>
          <w:rFonts w:eastAsia="Times New Roman" w:cs="Times New Roman"/>
          <w:szCs w:val="28"/>
        </w:rPr>
      </w:pPr>
      <w:r>
        <w:rPr>
          <w:rFonts w:eastAsia="Times New Roman" w:cs="Times New Roman"/>
          <w:szCs w:val="28"/>
        </w:rPr>
        <w:drawing>
          <wp:inline distT="0" distB="0" distL="0" distR="0">
            <wp:extent cx="5680710" cy="4253865"/>
            <wp:effectExtent l="0" t="0" r="15240" b="13335"/>
            <wp:docPr id="17561396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139650" name="Picture 1"/>
                    <pic:cNvPicPr>
                      <a:picLocks noChangeAspect="1"/>
                    </pic:cNvPicPr>
                  </pic:nvPicPr>
                  <pic:blipFill>
                    <a:blip r:embed="rId9"/>
                    <a:stretch>
                      <a:fillRect/>
                    </a:stretch>
                  </pic:blipFill>
                  <pic:spPr>
                    <a:xfrm>
                      <a:off x="0" y="0"/>
                      <a:ext cx="5680710" cy="4253865"/>
                    </a:xfrm>
                    <a:prstGeom prst="rect">
                      <a:avLst/>
                    </a:prstGeom>
                  </pic:spPr>
                </pic:pic>
              </a:graphicData>
            </a:graphic>
          </wp:inline>
        </w:drawing>
      </w:r>
    </w:p>
    <w:p w14:paraId="0097D810">
      <w:pPr>
        <w:spacing w:before="100" w:beforeAutospacing="1" w:after="100" w:afterAutospacing="1" w:line="240" w:lineRule="auto"/>
        <w:ind w:firstLine="720"/>
        <w:jc w:val="both"/>
        <w:rPr>
          <w:rFonts w:eastAsia="Times New Roman" w:cs="Times New Roman"/>
          <w:szCs w:val="28"/>
        </w:rPr>
      </w:pPr>
      <w:r>
        <w:rPr>
          <w:rFonts w:eastAsia="Times New Roman" w:cs="Times New Roman"/>
          <w:szCs w:val="28"/>
        </w:rPr>
        <w:t xml:space="preserve">Nhằm giúp trẻ có thêm hiểu biết và tình cảm yêu quý đối với </w:t>
      </w:r>
      <w:r>
        <w:rPr>
          <w:rFonts w:eastAsia="Times New Roman" w:cs="Times New Roman"/>
          <w:b/>
          <w:bCs/>
          <w:szCs w:val="28"/>
        </w:rPr>
        <w:t>chú bộ đội</w:t>
      </w:r>
      <w:r>
        <w:rPr>
          <w:rFonts w:eastAsia="Times New Roman" w:cs="Times New Roman"/>
          <w:szCs w:val="28"/>
        </w:rPr>
        <w:t xml:space="preserve">, lớp </w:t>
      </w:r>
      <w:r>
        <w:rPr>
          <w:rFonts w:eastAsia="Times New Roman" w:cs="Times New Roman"/>
          <w:b/>
          <w:bCs/>
          <w:szCs w:val="28"/>
        </w:rPr>
        <w:t>NTA1 – Trường Mầm Non Trực Mỹ</w:t>
      </w:r>
      <w:r>
        <w:rPr>
          <w:rFonts w:eastAsia="Times New Roman" w:cs="Times New Roman"/>
          <w:szCs w:val="28"/>
        </w:rPr>
        <w:t xml:space="preserve"> đã tổ chức hoạt động tạo hình </w:t>
      </w:r>
      <w:r>
        <w:rPr>
          <w:rFonts w:eastAsia="Times New Roman" w:cs="Times New Roman"/>
          <w:b/>
          <w:bCs/>
          <w:szCs w:val="28"/>
        </w:rPr>
        <w:t>“Tô màu chiếc mũ chú bộ đội”</w:t>
      </w:r>
      <w:r>
        <w:rPr>
          <w:rFonts w:eastAsia="Times New Roman" w:cs="Times New Roman"/>
          <w:szCs w:val="28"/>
        </w:rPr>
        <w:t xml:space="preserve"> trong không khí vui tươi, hứng khởi.</w:t>
      </w:r>
    </w:p>
    <w:p w14:paraId="5BE5797B">
      <w:pPr>
        <w:spacing w:before="100" w:beforeAutospacing="1" w:after="100" w:afterAutospacing="1" w:line="240" w:lineRule="auto"/>
        <w:ind w:firstLine="720"/>
        <w:jc w:val="both"/>
      </w:pPr>
      <w:r>
        <w:rPr>
          <w:rFonts w:eastAsia="Times New Roman" w:cs="Times New Roman"/>
          <w:szCs w:val="28"/>
        </w:rPr>
        <w:t xml:space="preserve">Thông qua hoạt động, các bé được quan sát hình ảnh chiếc mũ chú bộ đội, làm quen với màu sắc quen thuộc và thực hành </w:t>
      </w:r>
      <w:r>
        <w:rPr>
          <w:rFonts w:eastAsia="Times New Roman" w:cs="Times New Roman"/>
          <w:b/>
          <w:bCs/>
          <w:szCs w:val="28"/>
        </w:rPr>
        <w:t>tô màu đơn giản</w:t>
      </w:r>
      <w:r>
        <w:rPr>
          <w:rFonts w:eastAsia="Times New Roman" w:cs="Times New Roman"/>
          <w:szCs w:val="28"/>
        </w:rPr>
        <w:t xml:space="preserve"> phù hợp với lứa tuổi nhà trẻ. Dưới sự hướng dẫn nhẹ nhàng của cô giáo, các bé cầm bút màu, tô vào hình chiếc mũ theo khả năng của mình.</w:t>
      </w:r>
      <w:r>
        <w:t xml:space="preserve"> </w:t>
      </w:r>
    </w:p>
    <w:p w14:paraId="0FF49A35">
      <w:pPr>
        <w:spacing w:before="100" w:beforeAutospacing="1" w:after="100" w:afterAutospacing="1" w:line="240" w:lineRule="auto"/>
        <w:rPr>
          <w:rFonts w:eastAsia="Times New Roman" w:cs="Times New Roman"/>
          <w:szCs w:val="28"/>
        </w:rPr>
      </w:pPr>
      <w:r>
        <w:rPr>
          <w:rFonts w:eastAsia="Times New Roman" w:cs="Times New Roman"/>
          <w:szCs w:val="28"/>
        </w:rPr>
        <w:drawing>
          <wp:inline distT="0" distB="0" distL="0" distR="0">
            <wp:extent cx="5740400" cy="3568065"/>
            <wp:effectExtent l="0" t="0" r="12700" b="13335"/>
            <wp:docPr id="3258357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835727" name="Picture 1"/>
                    <pic:cNvPicPr>
                      <a:picLocks noChangeAspect="1"/>
                    </pic:cNvPicPr>
                  </pic:nvPicPr>
                  <pic:blipFill>
                    <a:blip r:embed="rId10"/>
                    <a:stretch>
                      <a:fillRect/>
                    </a:stretch>
                  </pic:blipFill>
                  <pic:spPr>
                    <a:xfrm>
                      <a:off x="0" y="0"/>
                      <a:ext cx="5758518" cy="3568065"/>
                    </a:xfrm>
                    <a:prstGeom prst="rect">
                      <a:avLst/>
                    </a:prstGeom>
                  </pic:spPr>
                </pic:pic>
              </a:graphicData>
            </a:graphic>
          </wp:inline>
        </w:drawing>
      </w:r>
    </w:p>
    <w:p w14:paraId="2CA18BCB">
      <w:pPr>
        <w:spacing w:before="100" w:beforeAutospacing="1" w:after="100" w:afterAutospacing="1" w:line="240" w:lineRule="auto"/>
        <w:ind w:firstLine="720"/>
        <w:jc w:val="both"/>
        <w:rPr>
          <w:rFonts w:eastAsia="Times New Roman" w:cs="Times New Roman"/>
          <w:szCs w:val="28"/>
        </w:rPr>
      </w:pPr>
      <w:r>
        <w:rPr>
          <w:rFonts w:eastAsia="Times New Roman" w:cs="Times New Roman"/>
          <w:szCs w:val="28"/>
        </w:rPr>
        <w:t xml:space="preserve">Hoạt động không chỉ giúp trẻ </w:t>
      </w:r>
      <w:r>
        <w:rPr>
          <w:rFonts w:eastAsia="Times New Roman" w:cs="Times New Roman"/>
          <w:b/>
          <w:bCs/>
          <w:szCs w:val="28"/>
        </w:rPr>
        <w:t>rèn luyện kỹ năng cầm bút</w:t>
      </w:r>
      <w:r>
        <w:rPr>
          <w:rFonts w:eastAsia="Times New Roman" w:cs="Times New Roman"/>
          <w:szCs w:val="28"/>
        </w:rPr>
        <w:t xml:space="preserve">, phát triển vận động tinh mà còn kích thích sự khéo léo, sáng tạo và hứng thú học tập của trẻ. Qua đó, trẻ thêm yêu thích các hoạt động trải nghiệm và có những cảm xúc tích cực khi tìm hiểu về hình ảnh </w:t>
      </w:r>
      <w:r>
        <w:rPr>
          <w:rFonts w:eastAsia="Times New Roman" w:cs="Times New Roman"/>
          <w:b/>
          <w:bCs/>
          <w:szCs w:val="28"/>
        </w:rPr>
        <w:t>chú bộ đội</w:t>
      </w:r>
      <w:r>
        <w:rPr>
          <w:rFonts w:eastAsia="Times New Roman" w:cs="Times New Roman"/>
          <w:szCs w:val="28"/>
        </w:rPr>
        <w:t>.</w:t>
      </w:r>
    </w:p>
    <w:p w14:paraId="64FDAF4C">
      <w:pPr>
        <w:spacing w:before="100" w:beforeAutospacing="1" w:after="100" w:afterAutospacing="1" w:line="240" w:lineRule="auto"/>
        <w:rPr>
          <w:rFonts w:eastAsia="Times New Roman" w:cs="Times New Roman"/>
          <w:szCs w:val="28"/>
        </w:rPr>
      </w:pPr>
      <w:r>
        <w:rPr>
          <w:rFonts w:eastAsia="Times New Roman" w:cs="Times New Roman"/>
          <w:szCs w:val="28"/>
        </w:rPr>
        <w:drawing>
          <wp:inline distT="0" distB="0" distL="0" distR="0">
            <wp:extent cx="2774950" cy="1758950"/>
            <wp:effectExtent l="0" t="0" r="6350" b="0"/>
            <wp:docPr id="2751837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183729" name="Picture 1"/>
                    <pic:cNvPicPr>
                      <a:picLocks noChangeAspect="1"/>
                    </pic:cNvPicPr>
                  </pic:nvPicPr>
                  <pic:blipFill>
                    <a:blip r:embed="rId11"/>
                    <a:stretch>
                      <a:fillRect/>
                    </a:stretch>
                  </pic:blipFill>
                  <pic:spPr>
                    <a:xfrm>
                      <a:off x="0" y="0"/>
                      <a:ext cx="2788840" cy="1767754"/>
                    </a:xfrm>
                    <a:prstGeom prst="rect">
                      <a:avLst/>
                    </a:prstGeom>
                  </pic:spPr>
                </pic:pic>
              </a:graphicData>
            </a:graphic>
          </wp:inline>
        </w:drawing>
      </w:r>
      <w:r>
        <w:rPr>
          <w:rFonts w:eastAsia="Times New Roman" w:cs="Times New Roman"/>
          <w:szCs w:val="28"/>
        </w:rPr>
        <w:drawing>
          <wp:inline distT="0" distB="0" distL="0" distR="0">
            <wp:extent cx="3136900" cy="1695450"/>
            <wp:effectExtent l="0" t="0" r="6350" b="0"/>
            <wp:docPr id="20721362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136230" name="Picture 1"/>
                    <pic:cNvPicPr>
                      <a:picLocks noChangeAspect="1"/>
                    </pic:cNvPicPr>
                  </pic:nvPicPr>
                  <pic:blipFill>
                    <a:blip r:embed="rId12"/>
                    <a:stretch>
                      <a:fillRect/>
                    </a:stretch>
                  </pic:blipFill>
                  <pic:spPr>
                    <a:xfrm>
                      <a:off x="0" y="0"/>
                      <a:ext cx="3141881" cy="1698142"/>
                    </a:xfrm>
                    <a:prstGeom prst="rect">
                      <a:avLst/>
                    </a:prstGeom>
                  </pic:spPr>
                </pic:pic>
              </a:graphicData>
            </a:graphic>
          </wp:inline>
        </w:drawing>
      </w:r>
    </w:p>
    <w:p w14:paraId="2C983490">
      <w:pPr>
        <w:spacing w:before="100" w:beforeAutospacing="1" w:after="100" w:afterAutospacing="1" w:line="240" w:lineRule="auto"/>
        <w:rPr>
          <w:rFonts w:eastAsia="Times New Roman" w:cs="Times New Roman"/>
          <w:szCs w:val="28"/>
        </w:rPr>
      </w:pPr>
      <w:r>
        <w:rPr>
          <w:rFonts w:eastAsia="Times New Roman" w:cs="Times New Roman"/>
          <w:szCs w:val="28"/>
        </w:rPr>
        <w:drawing>
          <wp:inline distT="0" distB="0" distL="0" distR="0">
            <wp:extent cx="2781300" cy="1879600"/>
            <wp:effectExtent l="0" t="0" r="0" b="6350"/>
            <wp:docPr id="19472536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253671" name="Picture 1"/>
                    <pic:cNvPicPr>
                      <a:picLocks noChangeAspect="1"/>
                    </pic:cNvPicPr>
                  </pic:nvPicPr>
                  <pic:blipFill>
                    <a:blip r:embed="rId13"/>
                    <a:stretch>
                      <a:fillRect/>
                    </a:stretch>
                  </pic:blipFill>
                  <pic:spPr>
                    <a:xfrm>
                      <a:off x="0" y="0"/>
                      <a:ext cx="2785781" cy="1882628"/>
                    </a:xfrm>
                    <a:prstGeom prst="rect">
                      <a:avLst/>
                    </a:prstGeom>
                  </pic:spPr>
                </pic:pic>
              </a:graphicData>
            </a:graphic>
          </wp:inline>
        </w:drawing>
      </w:r>
      <w:r>
        <w:rPr>
          <w:rFonts w:eastAsia="Times New Roman" w:cs="Times New Roman"/>
          <w:szCs w:val="28"/>
        </w:rPr>
        <w:drawing>
          <wp:inline distT="0" distB="0" distL="0" distR="0">
            <wp:extent cx="3129915" cy="1943100"/>
            <wp:effectExtent l="0" t="0" r="0" b="0"/>
            <wp:docPr id="13373122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312236" name="Picture 1"/>
                    <pic:cNvPicPr>
                      <a:picLocks noChangeAspect="1"/>
                    </pic:cNvPicPr>
                  </pic:nvPicPr>
                  <pic:blipFill>
                    <a:blip r:embed="rId14"/>
                    <a:stretch>
                      <a:fillRect/>
                    </a:stretch>
                  </pic:blipFill>
                  <pic:spPr>
                    <a:xfrm>
                      <a:off x="0" y="0"/>
                      <a:ext cx="3134864" cy="1946172"/>
                    </a:xfrm>
                    <a:prstGeom prst="rect">
                      <a:avLst/>
                    </a:prstGeom>
                  </pic:spPr>
                </pic:pic>
              </a:graphicData>
            </a:graphic>
          </wp:inline>
        </w:drawing>
      </w:r>
    </w:p>
    <w:p w14:paraId="03A89B7E">
      <w:pPr>
        <w:spacing w:before="100" w:beforeAutospacing="1" w:after="100" w:afterAutospacing="1" w:line="240" w:lineRule="auto"/>
        <w:rPr>
          <w:rFonts w:eastAsia="Times New Roman" w:cs="Times New Roman"/>
          <w:szCs w:val="28"/>
        </w:rPr>
      </w:pPr>
    </w:p>
    <w:p w14:paraId="5668B72F">
      <w:pPr>
        <w:spacing w:before="100" w:beforeAutospacing="1" w:after="100" w:afterAutospacing="1" w:line="240" w:lineRule="auto"/>
        <w:rPr>
          <w:rFonts w:eastAsia="Times New Roman" w:cs="Times New Roman"/>
          <w:szCs w:val="28"/>
        </w:rPr>
      </w:pPr>
      <w:r>
        <w:rPr>
          <w:rFonts w:eastAsia="Times New Roman" w:cs="Times New Roman"/>
          <w:szCs w:val="28"/>
        </w:rPr>
        <w:drawing>
          <wp:inline distT="0" distB="0" distL="0" distR="0">
            <wp:extent cx="2838450" cy="2128520"/>
            <wp:effectExtent l="0" t="0" r="0" b="5080"/>
            <wp:docPr id="20356555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655537" name="Picture 1"/>
                    <pic:cNvPicPr>
                      <a:picLocks noChangeAspect="1"/>
                    </pic:cNvPicPr>
                  </pic:nvPicPr>
                  <pic:blipFill>
                    <a:blip r:embed="rId15"/>
                    <a:stretch>
                      <a:fillRect/>
                    </a:stretch>
                  </pic:blipFill>
                  <pic:spPr>
                    <a:xfrm>
                      <a:off x="0" y="0"/>
                      <a:ext cx="2843925" cy="2132945"/>
                    </a:xfrm>
                    <a:prstGeom prst="rect">
                      <a:avLst/>
                    </a:prstGeom>
                  </pic:spPr>
                </pic:pic>
              </a:graphicData>
            </a:graphic>
          </wp:inline>
        </w:drawing>
      </w:r>
      <w:r>
        <w:rPr>
          <w:rFonts w:eastAsia="Times New Roman" w:cs="Times New Roman"/>
          <w:szCs w:val="28"/>
        </w:rPr>
        <w:drawing>
          <wp:inline distT="0" distB="0" distL="0" distR="0">
            <wp:extent cx="2876550" cy="2157095"/>
            <wp:effectExtent l="0" t="0" r="0" b="0"/>
            <wp:docPr id="6858024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802481" name="Picture 1"/>
                    <pic:cNvPicPr>
                      <a:picLocks noChangeAspect="1"/>
                    </pic:cNvPicPr>
                  </pic:nvPicPr>
                  <pic:blipFill>
                    <a:blip r:embed="rId16"/>
                    <a:stretch>
                      <a:fillRect/>
                    </a:stretch>
                  </pic:blipFill>
                  <pic:spPr>
                    <a:xfrm>
                      <a:off x="0" y="0"/>
                      <a:ext cx="2881112" cy="2160835"/>
                    </a:xfrm>
                    <a:prstGeom prst="rect">
                      <a:avLst/>
                    </a:prstGeom>
                  </pic:spPr>
                </pic:pic>
              </a:graphicData>
            </a:graphic>
          </wp:inline>
        </w:drawing>
      </w:r>
    </w:p>
    <w:p w14:paraId="7B268E98">
      <w:pPr>
        <w:spacing w:before="100" w:beforeAutospacing="1" w:after="100" w:afterAutospacing="1" w:line="240" w:lineRule="auto"/>
        <w:ind w:firstLine="720"/>
        <w:jc w:val="both"/>
        <w:rPr>
          <w:rFonts w:eastAsia="Times New Roman" w:cs="Times New Roman"/>
          <w:b/>
          <w:bCs/>
          <w:szCs w:val="28"/>
        </w:rPr>
      </w:pPr>
      <w:r>
        <w:rPr>
          <w:rFonts w:eastAsia="Times New Roman" w:cs="Times New Roman"/>
          <w:szCs w:val="28"/>
        </w:rPr>
        <w:t xml:space="preserve">Hoạt động “Tô màu chiếc mũ chú bộ đội” đã mang đến cho các bé lớp NTA1 những trải nghiệm ý nghĩa, góp phần tạo nên không khí thi đua sôi nổi chào mừng </w:t>
      </w:r>
      <w:r>
        <w:rPr>
          <w:rFonts w:eastAsia="Times New Roman" w:cs="Times New Roman"/>
          <w:b/>
          <w:bCs/>
          <w:szCs w:val="28"/>
        </w:rPr>
        <w:t>Ngày thành lập Quân đội Nhân dân Việt Nam 22/12</w:t>
      </w:r>
    </w:p>
    <w:p w14:paraId="5093601D">
      <w:pPr>
        <w:spacing w:before="100" w:beforeAutospacing="1" w:after="100" w:afterAutospacing="1" w:line="240" w:lineRule="auto"/>
        <w:ind w:firstLine="720"/>
        <w:jc w:val="both"/>
        <w:rPr>
          <w:rFonts w:eastAsia="Times New Roman" w:cs="Times New Roman"/>
          <w:szCs w:val="28"/>
        </w:rPr>
      </w:pPr>
      <w:r>
        <w:rPr>
          <w:rFonts w:eastAsia="Times New Roman" w:cs="Times New Roman"/>
          <w:szCs w:val="28"/>
        </w:rPr>
        <w:t xml:space="preserve"> Chuỗi hoạt động trải nghiệm chào mừng Ngày 22/12 đã giúp các bé lớp NTA1 có thêm những hiểu biết ban đầu về Quân đội Nhân dân Việt Nam, đồng thời tạo cho trẻ niềm vui, sự tự tin và tinh thần đoàn kết trong các hoạt động tập thể.</w:t>
      </w:r>
      <w:r>
        <w:t xml:space="preserve"> góp phần giáo dục tình yêu quê hương, đất nước ngay từ lứa tuổi mầm non.</w:t>
      </w:r>
      <w:r>
        <w:rPr>
          <w:rFonts w:ascii="Arial" w:hAnsi="Arial" w:eastAsia="Times New Roman" w:cs="Arial"/>
          <w:vanish/>
          <w:sz w:val="16"/>
          <w:szCs w:val="16"/>
        </w:rPr>
        <w:t>Bottom of Form</w:t>
      </w:r>
      <w:r>
        <w:t xml:space="preserve"> </w:t>
      </w:r>
      <w:r>
        <w:rPr>
          <w:iCs/>
          <w:szCs w:val="28"/>
        </w:rPr>
        <w:t>Mỗi khoảnh khắc đều cho thấy sự trưởng thành, nghiêm túc và bản lĩnh của những “chiến sĩ nhí”.</w:t>
      </w:r>
    </w:p>
    <w:p w14:paraId="26164B86">
      <w:pPr>
        <w:pStyle w:val="5"/>
        <w:jc w:val="center"/>
        <w:rPr>
          <w:iCs/>
          <w:szCs w:val="28"/>
        </w:rPr>
      </w:pPr>
      <w:r>
        <w:rPr>
          <w:iCs/>
          <w:szCs w:val="28"/>
        </w:rPr>
        <w:drawing>
          <wp:inline distT="0" distB="0" distL="0" distR="0">
            <wp:extent cx="5809615" cy="3187700"/>
            <wp:effectExtent l="0" t="0" r="635" b="12700"/>
            <wp:docPr id="3225923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592350" name="Picture 1"/>
                    <pic:cNvPicPr>
                      <a:picLocks noChangeAspect="1"/>
                    </pic:cNvPicPr>
                  </pic:nvPicPr>
                  <pic:blipFill>
                    <a:blip r:embed="rId17"/>
                    <a:stretch>
                      <a:fillRect/>
                    </a:stretch>
                  </pic:blipFill>
                  <pic:spPr>
                    <a:xfrm>
                      <a:off x="0" y="0"/>
                      <a:ext cx="5809615" cy="3194400"/>
                    </a:xfrm>
                    <a:prstGeom prst="rect">
                      <a:avLst/>
                    </a:prstGeom>
                  </pic:spPr>
                </pic:pic>
              </a:graphicData>
            </a:graphic>
          </wp:inline>
        </w:drawing>
      </w:r>
    </w:p>
    <w:p w14:paraId="492D065C">
      <w:pPr>
        <w:pStyle w:val="5"/>
        <w:jc w:val="both"/>
        <w:rPr>
          <w:iCs/>
          <w:szCs w:val="28"/>
        </w:rPr>
      </w:pPr>
      <w:r>
        <w:rPr>
          <w:iCs/>
          <w:szCs w:val="28"/>
        </w:rPr>
        <w:t xml:space="preserve">         </w:t>
      </w:r>
    </w:p>
    <w:p w14:paraId="4739427D">
      <w:pPr>
        <w:pStyle w:val="5"/>
        <w:jc w:val="both"/>
        <w:rPr>
          <w:iCs/>
          <w:szCs w:val="28"/>
        </w:rPr>
      </w:pPr>
      <w:r>
        <w:rPr>
          <w:iCs/>
          <w:szCs w:val="28"/>
        </w:rPr>
        <w:t xml:space="preserve">        Nhân dịp</w:t>
      </w:r>
      <w:r>
        <w:rPr>
          <w:rFonts w:hint="default"/>
          <w:iCs/>
          <w:szCs w:val="28"/>
          <w:lang w:val="en-US"/>
        </w:rPr>
        <w:t xml:space="preserve"> </w:t>
      </w:r>
      <w:bookmarkStart w:id="0" w:name="_GoBack"/>
      <w:bookmarkEnd w:id="0"/>
      <w:r>
        <w:rPr>
          <w:iCs/>
          <w:szCs w:val="28"/>
        </w:rPr>
        <w:t>Ngày Thành lập Quân đội Nhân dân Việt Nam 22/12 cô và trò lớp NTA1 xin được gửi những lời tốt đệp nhất đến các chiến sĩ đã, đang và sẽ tiếp tục cống hiến cuộc đời mình cho sự nghiệp xây dựng, bảo vệ Tổ quốc.</w:t>
      </w:r>
    </w:p>
    <w:p w14:paraId="73552153">
      <w:pPr>
        <w:pStyle w:val="5"/>
        <w:jc w:val="both"/>
        <w:rPr>
          <w:iCs/>
          <w:szCs w:val="28"/>
        </w:rPr>
      </w:pPr>
    </w:p>
    <w:p w14:paraId="22D655F7">
      <w:pPr>
        <w:pStyle w:val="5"/>
        <w:jc w:val="right"/>
        <w:rPr>
          <w:i/>
          <w:color w:val="0070C0"/>
          <w:sz w:val="32"/>
          <w:szCs w:val="32"/>
        </w:rPr>
      </w:pPr>
      <w:r>
        <w:rPr>
          <w:i/>
          <w:color w:val="0070C0"/>
          <w:sz w:val="32"/>
          <w:szCs w:val="32"/>
        </w:rPr>
        <w:t>Bài viết lớp NTA1</w:t>
      </w:r>
    </w:p>
    <w:sectPr>
      <w:pgSz w:w="11907" w:h="16840"/>
      <w:pgMar w:top="567" w:right="1077" w:bottom="567" w:left="1474" w:header="720" w:footer="720" w:gutter="0"/>
      <w:cols w:space="720"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86"/>
    <w:family w:val="swiss"/>
    <w:pitch w:val="default"/>
    <w:sig w:usb0="E4002EFF" w:usb1="C000247B" w:usb2="00000009" w:usb3="00000000" w:csb0="200001FF" w:csb1="00000000"/>
  </w:font>
  <w:font w:name="等线">
    <w:altName w:val="Microsoft YaHei"/>
    <w:panose1 w:val="00000000000000000000"/>
    <w:charset w:val="86"/>
    <w:family w:val="auto"/>
    <w:pitch w:val="default"/>
    <w:sig w:usb0="00000000" w:usb1="00000000" w:usb2="00000000" w:usb3="00000000" w:csb0="00000000" w:csb1="00000000"/>
  </w:font>
  <w:font w:name="Calibri">
    <w:panose1 w:val="020F0502020204030204"/>
    <w:charset w:val="00"/>
    <w:family w:val="auto"/>
    <w:pitch w:val="default"/>
    <w:sig w:usb0="E4002EFF" w:usb1="C000247B" w:usb2="00000009" w:usb3="00000000" w:csb0="200001FF" w:csb1="00000000"/>
  </w:font>
  <w:font w:name="Microsoft YaHei">
    <w:panose1 w:val="020B0503020204020204"/>
    <w:charset w:val="86"/>
    <w:family w:val="auto"/>
    <w:pitch w:val="default"/>
    <w:sig w:usb0="80000287" w:usb1="2ACF3C50" w:usb2="00000016" w:usb3="00000000" w:csb0="0004001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9" w:lineRule="auto"/>
      </w:pPr>
      <w:r>
        <w:separator/>
      </w:r>
    </w:p>
  </w:footnote>
  <w:footnote w:type="continuationSeparator" w:id="1">
    <w:p>
      <w:pPr>
        <w:spacing w:before="0" w:after="0" w:line="259"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4"/>
  <w:documentProtection w:enforcement="0"/>
  <w:defaultTabStop w:val="720"/>
  <w:drawingGridHorizontalSpacing w:val="110"/>
  <w:displayHorizontalDrawingGridEvery w:val="2"/>
  <w:displayVerticalDrawingGridEvery w:val="2"/>
  <w:characterSpacingControl w:val="doNotCompress"/>
  <w:footnotePr>
    <w:footnote w:id="0"/>
    <w:footnote w:id="1"/>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B3B3B"/>
    <w:rsid w:val="000200BE"/>
    <w:rsid w:val="00056FF0"/>
    <w:rsid w:val="00063DF3"/>
    <w:rsid w:val="00076D9F"/>
    <w:rsid w:val="000B2C90"/>
    <w:rsid w:val="000C71BE"/>
    <w:rsid w:val="000D1B59"/>
    <w:rsid w:val="001D6CED"/>
    <w:rsid w:val="00283614"/>
    <w:rsid w:val="002B7851"/>
    <w:rsid w:val="00326D16"/>
    <w:rsid w:val="0038358E"/>
    <w:rsid w:val="003B04F5"/>
    <w:rsid w:val="00550265"/>
    <w:rsid w:val="005A6452"/>
    <w:rsid w:val="005B238B"/>
    <w:rsid w:val="005B3B3B"/>
    <w:rsid w:val="005E383C"/>
    <w:rsid w:val="005F7165"/>
    <w:rsid w:val="00662E47"/>
    <w:rsid w:val="00697EB3"/>
    <w:rsid w:val="006A6267"/>
    <w:rsid w:val="006B6377"/>
    <w:rsid w:val="006E21A5"/>
    <w:rsid w:val="00710CCB"/>
    <w:rsid w:val="00721FF2"/>
    <w:rsid w:val="00762BBA"/>
    <w:rsid w:val="007B3F48"/>
    <w:rsid w:val="007E798A"/>
    <w:rsid w:val="008052CC"/>
    <w:rsid w:val="0083594C"/>
    <w:rsid w:val="008B2599"/>
    <w:rsid w:val="008E6DD9"/>
    <w:rsid w:val="009C48F5"/>
    <w:rsid w:val="00AB3C97"/>
    <w:rsid w:val="00AC2C4D"/>
    <w:rsid w:val="00B912A8"/>
    <w:rsid w:val="00BB07FF"/>
    <w:rsid w:val="00BB498A"/>
    <w:rsid w:val="00BD7E03"/>
    <w:rsid w:val="00C35C76"/>
    <w:rsid w:val="00C7738C"/>
    <w:rsid w:val="00C95BA8"/>
    <w:rsid w:val="00CE2F38"/>
    <w:rsid w:val="00CF7A3F"/>
    <w:rsid w:val="00E14F46"/>
    <w:rsid w:val="00EC4161"/>
    <w:rsid w:val="00F94A2A"/>
    <w:rsid w:val="00F969D8"/>
    <w:rsid w:val="00FA4DEA"/>
    <w:rsid w:val="00FD4EA5"/>
    <w:rsid w:val="21523114"/>
    <w:rsid w:val="7F4401E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60" w:line="259" w:lineRule="auto"/>
    </w:pPr>
    <w:rPr>
      <w:rFonts w:ascii="Times New Roman" w:hAnsi="Times New Roman" w:eastAsiaTheme="minorHAnsi" w:cstheme="minorBidi"/>
      <w:sz w:val="28"/>
      <w:szCs w:val="22"/>
      <w:lang w:val="en-US" w:eastAsia="en-US" w:bidi="ar-SA"/>
    </w:rPr>
  </w:style>
  <w:style w:type="character" w:default="1" w:styleId="2">
    <w:name w:val="Default Paragraph Font"/>
    <w:semiHidden/>
    <w:unhideWhenUsed/>
    <w:uiPriority w:val="1"/>
  </w:style>
  <w:style w:type="table" w:default="1" w:styleId="3">
    <w:name w:val="Normal Table"/>
    <w:semiHidden/>
    <w:unhideWhenUsed/>
    <w:uiPriority w:val="99"/>
    <w:tblPr>
      <w:tblCellMar>
        <w:top w:w="0" w:type="dxa"/>
        <w:left w:w="108" w:type="dxa"/>
        <w:bottom w:w="0" w:type="dxa"/>
        <w:right w:w="108" w:type="dxa"/>
      </w:tblCellMar>
    </w:tblPr>
  </w:style>
  <w:style w:type="character" w:styleId="4">
    <w:name w:val="Strong"/>
    <w:basedOn w:val="2"/>
    <w:qFormat/>
    <w:uiPriority w:val="22"/>
    <w:rPr>
      <w:b/>
      <w:bCs/>
    </w:rPr>
  </w:style>
  <w:style w:type="paragraph" w:styleId="5">
    <w:name w:val="No Spacing"/>
    <w:qFormat/>
    <w:uiPriority w:val="1"/>
    <w:pPr>
      <w:spacing w:after="0" w:line="240" w:lineRule="auto"/>
    </w:pPr>
    <w:rPr>
      <w:rFonts w:ascii="Times New Roman" w:hAnsi="Times New Roman" w:eastAsiaTheme="minorHAnsi" w:cstheme="minorBidi"/>
      <w:sz w:val="28"/>
      <w:szCs w:val="22"/>
      <w:lang w:val="en-US" w:eastAsia="en-US"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9" Type="http://schemas.openxmlformats.org/officeDocument/2006/relationships/fontTable" Target="fontTable.xml"/><Relationship Id="rId18" Type="http://schemas.openxmlformats.org/officeDocument/2006/relationships/customXml" Target="../customXml/item1.xml"/><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E70060-07D0-428B-B750-A378B7525DF8}">
  <ds:schemaRefs/>
</ds:datastoreItem>
</file>

<file path=docProps/app.xml><?xml version="1.0" encoding="utf-8"?>
<Properties xmlns="http://schemas.openxmlformats.org/officeDocument/2006/extended-properties" xmlns:vt="http://schemas.openxmlformats.org/officeDocument/2006/docPropsVTypes">
  <Template>Normal.dotm</Template>
  <Company>https://www.lehanhpc.net</Company>
  <Pages>5</Pages>
  <Words>433</Words>
  <Characters>2470</Characters>
  <Lines>20</Lines>
  <Paragraphs>5</Paragraphs>
  <TotalTime>2</TotalTime>
  <ScaleCrop>false</ScaleCrop>
  <LinksUpToDate>false</LinksUpToDate>
  <CharactersWithSpaces>2898</CharactersWithSpaces>
  <Application>WPS Office_12.2.0.23155_F1E327BC-269C-435d-A152-05C5408002CA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2025-03-03T14:17:00Z</dcterms:created>
  <dc:creator>LE HANH™ PC</dc:creator>
  <cp:lastModifiedBy>Mai Đỗ</cp:lastModifiedBy>
  <dcterms:modified xsi:type="dcterms:W3CDTF">2025-12-23T01:05:02Z</dcterms:modified>
  <cp:revision>23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1033-12.2.0.23155</vt:lpwstr>
  </property>
  <property fmtid="{D5CDD505-2E9C-101B-9397-08002B2CF9AE}" pid="3" name="ICV">
    <vt:lpwstr>E7E9BD1FDE974755B357A6702899EC06_12</vt:lpwstr>
  </property>
</Properties>
</file>