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4B96B68">
      <w:pPr>
        <w:keepNext w:val="0"/>
        <w:keepLines w:val="0"/>
        <w:pageBreakBefore w:val="0"/>
        <w:widowControl/>
        <w:kinsoku/>
        <w:wordWrap/>
        <w:overflowPunct/>
        <w:topLinePunct w:val="0"/>
        <w:autoSpaceDE/>
        <w:autoSpaceDN/>
        <w:bidi w:val="0"/>
        <w:adjustRightInd w:val="0"/>
        <w:snapToGrid/>
        <w:spacing w:after="0" w:line="279" w:lineRule="auto"/>
        <w:jc w:val="center"/>
        <w:textAlignment w:val="auto"/>
        <w:rPr>
          <w:rFonts w:ascii="Times New Roman" w:hAnsi="Times New Roman" w:cs="Times New Roman"/>
          <w:color w:val="EE0000"/>
          <w:sz w:val="28"/>
          <w:szCs w:val="28"/>
        </w:rPr>
      </w:pPr>
      <w:r>
        <w:rPr>
          <w:rFonts w:ascii="Times New Roman" w:hAnsi="Times New Roman" w:cs="Times New Roman"/>
          <w:color w:val="EE0000"/>
          <w:sz w:val="28"/>
          <w:szCs w:val="28"/>
        </w:rPr>
        <w:t>LỚP 3TA1 THAM GIA HOẠT ĐỘNG CHÀO MỪNG</w:t>
      </w:r>
    </w:p>
    <w:p w14:paraId="0F5C5EE5">
      <w:pPr>
        <w:keepNext w:val="0"/>
        <w:keepLines w:val="0"/>
        <w:pageBreakBefore w:val="0"/>
        <w:widowControl/>
        <w:kinsoku/>
        <w:wordWrap/>
        <w:overflowPunct/>
        <w:topLinePunct w:val="0"/>
        <w:autoSpaceDE/>
        <w:autoSpaceDN/>
        <w:bidi w:val="0"/>
        <w:adjustRightInd w:val="0"/>
        <w:snapToGrid/>
        <w:spacing w:after="0" w:line="279" w:lineRule="auto"/>
        <w:jc w:val="center"/>
        <w:textAlignment w:val="auto"/>
        <w:rPr>
          <w:rFonts w:ascii="Times New Roman" w:hAnsi="Times New Roman" w:cs="Times New Roman"/>
          <w:color w:val="EE0000"/>
          <w:sz w:val="28"/>
          <w:szCs w:val="28"/>
        </w:rPr>
      </w:pPr>
      <w:r>
        <w:rPr>
          <w:rFonts w:ascii="Times New Roman" w:hAnsi="Times New Roman" w:cs="Times New Roman"/>
          <w:color w:val="EE0000"/>
          <w:sz w:val="28"/>
          <w:szCs w:val="28"/>
        </w:rPr>
        <w:t xml:space="preserve"> NGÀY NHÀ GIÁO VIỆT NAM 20/11</w:t>
      </w:r>
    </w:p>
    <w:p w14:paraId="73303CEA">
      <w:pPr>
        <w:pStyle w:val="16"/>
        <w:ind w:firstLine="720"/>
        <w:jc w:val="both"/>
        <w:rPr>
          <w:color w:val="2F5597" w:themeColor="accent1" w:themeShade="BF"/>
          <w:sz w:val="28"/>
          <w:szCs w:val="28"/>
        </w:rPr>
      </w:pPr>
      <w:r>
        <w:rPr>
          <w:color w:val="2F5597" w:themeColor="accent1" w:themeShade="BF"/>
          <w:sz w:val="28"/>
          <w:szCs w:val="28"/>
        </w:rPr>
        <w:t xml:space="preserve">Tháng 11 tháng của tri ân, mang theo không khí hân hoan của </w:t>
      </w:r>
      <w:r>
        <w:rPr>
          <w:rStyle w:val="17"/>
          <w:rFonts w:eastAsiaTheme="majorEastAsia"/>
          <w:b w:val="0"/>
          <w:bCs w:val="0"/>
          <w:color w:val="2F5597" w:themeColor="accent1" w:themeShade="BF"/>
          <w:sz w:val="28"/>
          <w:szCs w:val="28"/>
        </w:rPr>
        <w:t>Ngày Nhà giáo Việt Nam 20/11</w:t>
      </w:r>
      <w:r>
        <w:rPr>
          <w:color w:val="2F5597" w:themeColor="accent1" w:themeShade="BF"/>
          <w:sz w:val="28"/>
          <w:szCs w:val="28"/>
        </w:rPr>
        <w:t xml:space="preserve"> – ngày tôn vinh những người làm công tác giáo dục, những “người lái đò” thầm lặng đã và đang miệt mài ươm mầm tri thức cho thế hệ tương lai.</w:t>
      </w:r>
      <w:r>
        <w:rPr>
          <w:rFonts w:ascii="Arial" w:hAnsi="Arial" w:cs="Arial"/>
          <w:color w:val="333333"/>
          <w:sz w:val="21"/>
          <w:szCs w:val="21"/>
          <w:shd w:val="clear" w:color="auto" w:fill="FFFFFF"/>
        </w:rPr>
        <w:t xml:space="preserve"> </w:t>
      </w:r>
      <w:r>
        <w:rPr>
          <w:color w:val="2F5597" w:themeColor="accent1" w:themeShade="BF"/>
          <w:sz w:val="28"/>
          <w:szCs w:val="28"/>
          <w:shd w:val="clear" w:color="auto" w:fill="FFFFFF"/>
        </w:rPr>
        <w:t>Ngày 20/11 từ lâu đã trở thành ngày hội lớn được cả xã hội đặc biệt quan tâm. Với ý nghĩa cao quý bắt nguồn từ truyền thống tôn sư trọng đạo và những giá trị văn hoá ngàn đời của dân tộc ta. Toàn xã hội hướng về và dành cho các thầy giáo, cô giáo những tình cảm trân trọng quý mến và biết ơn, đó chính là món quà tinh thần vô giá cho tất cả thầy giáo, cô giáo chúng ta. </w:t>
      </w:r>
      <w:r>
        <w:rPr>
          <w:rFonts w:ascii="Arial" w:hAnsi="Arial" w:cs="Arial"/>
          <w:color w:val="333333"/>
          <w:sz w:val="21"/>
          <w:szCs w:val="21"/>
          <w:shd w:val="clear" w:color="auto" w:fill="FFFFFF"/>
        </w:rPr>
        <w:t>C</w:t>
      </w:r>
      <w:r>
        <w:rPr>
          <w:color w:val="2F5597" w:themeColor="accent1" w:themeShade="BF"/>
          <w:sz w:val="28"/>
          <w:szCs w:val="28"/>
          <w:shd w:val="clear" w:color="auto" w:fill="FFFFFF"/>
        </w:rPr>
        <w:t>hắc hẳn ai cũng chung một cảm xúc trào dâng, một niềm xốn xao về kỉ niệm:</w:t>
      </w:r>
    </w:p>
    <w:p w14:paraId="6061AE93">
      <w:pPr>
        <w:jc w:val="center"/>
        <w:rPr>
          <w:rFonts w:ascii="Times New Roman" w:hAnsi="Times New Roman" w:cs="Times New Roman"/>
          <w:color w:val="2F5597" w:themeColor="accent1" w:themeShade="BF"/>
          <w:sz w:val="28"/>
          <w:szCs w:val="28"/>
        </w:rPr>
      </w:pPr>
      <w:r>
        <w:rPr>
          <w:rFonts w:ascii="Times New Roman" w:hAnsi="Times New Roman" w:cs="Times New Roman"/>
          <w:color w:val="2F5597" w:themeColor="accent1" w:themeShade="BF"/>
          <w:sz w:val="28"/>
          <w:szCs w:val="28"/>
        </w:rPr>
        <w:t>“</w:t>
      </w:r>
      <w:r>
        <w:rPr>
          <w:rFonts w:ascii="Times New Roman" w:hAnsi="Times New Roman" w:cs="Times New Roman"/>
          <w:color w:val="4472C4" w:themeColor="accent1"/>
          <w:sz w:val="28"/>
          <w:szCs w:val="28"/>
          <w14:textFill>
            <w14:solidFill>
              <w14:schemeClr w14:val="accent1"/>
            </w14:solidFill>
          </w14:textFill>
        </w:rPr>
        <w:t>Em là cô giáo Mầm non</w:t>
      </w:r>
      <w:r>
        <w:rPr>
          <w:rFonts w:ascii="Times New Roman" w:hAnsi="Times New Roman" w:cs="Times New Roman"/>
          <w:color w:val="4472C4" w:themeColor="accent1"/>
          <w:sz w:val="28"/>
          <w:szCs w:val="28"/>
          <w14:textFill>
            <w14:solidFill>
              <w14:schemeClr w14:val="accent1"/>
            </w14:solidFill>
          </w14:textFill>
        </w:rPr>
        <w:br w:type="textWrapping"/>
      </w:r>
      <w:r>
        <w:rPr>
          <w:rFonts w:ascii="Times New Roman" w:hAnsi="Times New Roman" w:cs="Times New Roman"/>
          <w:color w:val="4472C4" w:themeColor="accent1"/>
          <w:sz w:val="28"/>
          <w:szCs w:val="28"/>
          <w14:textFill>
            <w14:solidFill>
              <w14:schemeClr w14:val="accent1"/>
            </w14:solidFill>
          </w14:textFill>
        </w:rPr>
        <w:t>Yêu thương quý trọng các con của mình.</w:t>
      </w:r>
      <w:bookmarkStart w:id="0" w:name="_GoBack"/>
      <w:bookmarkEnd w:id="0"/>
      <w:r>
        <w:rPr>
          <w:rFonts w:ascii="Times New Roman" w:hAnsi="Times New Roman" w:cs="Times New Roman"/>
          <w:color w:val="4472C4" w:themeColor="accent1"/>
          <w:sz w:val="28"/>
          <w:szCs w:val="28"/>
          <w14:textFill>
            <w14:solidFill>
              <w14:schemeClr w14:val="accent1"/>
            </w14:solidFill>
          </w14:textFill>
        </w:rPr>
        <w:br w:type="textWrapping"/>
      </w:r>
      <w:r>
        <w:rPr>
          <w:rFonts w:ascii="Times New Roman" w:hAnsi="Times New Roman" w:cs="Times New Roman"/>
          <w:color w:val="4472C4" w:themeColor="accent1"/>
          <w:sz w:val="28"/>
          <w:szCs w:val="28"/>
          <w14:textFill>
            <w14:solidFill>
              <w14:schemeClr w14:val="accent1"/>
            </w14:solidFill>
          </w14:textFill>
        </w:rPr>
        <w:t>Yêu từ cái miệng hồng xinh</w:t>
      </w:r>
      <w:r>
        <w:rPr>
          <w:rFonts w:ascii="Times New Roman" w:hAnsi="Times New Roman" w:cs="Times New Roman"/>
          <w:color w:val="4472C4" w:themeColor="accent1"/>
          <w:sz w:val="28"/>
          <w:szCs w:val="28"/>
          <w14:textFill>
            <w14:solidFill>
              <w14:schemeClr w14:val="accent1"/>
            </w14:solidFill>
          </w14:textFill>
        </w:rPr>
        <w:br w:type="textWrapping"/>
      </w:r>
      <w:r>
        <w:rPr>
          <w:rFonts w:ascii="Times New Roman" w:hAnsi="Times New Roman" w:cs="Times New Roman"/>
          <w:color w:val="4472C4" w:themeColor="accent1"/>
          <w:sz w:val="28"/>
          <w:szCs w:val="28"/>
          <w14:textFill>
            <w14:solidFill>
              <w14:schemeClr w14:val="accent1"/>
            </w14:solidFill>
          </w14:textFill>
        </w:rPr>
        <w:t>Thương từ đôi mắt lung linh xoe tròn</w:t>
      </w:r>
      <w:r>
        <w:rPr>
          <w:rFonts w:ascii="Times New Roman" w:hAnsi="Times New Roman" w:cs="Times New Roman"/>
          <w:color w:val="2F5597" w:themeColor="accent1" w:themeShade="BF"/>
          <w:sz w:val="28"/>
          <w:szCs w:val="28"/>
        </w:rPr>
        <w:t>.”</w:t>
      </w:r>
    </w:p>
    <w:p w14:paraId="1C9DD75E">
      <w:pPr>
        <w:pStyle w:val="16"/>
        <w:spacing w:before="0" w:beforeAutospacing="0" w:after="0" w:afterAutospacing="0"/>
        <w:ind w:firstLine="720"/>
        <w:jc w:val="both"/>
        <w:rPr>
          <w:color w:val="2F5597" w:themeColor="accent1" w:themeShade="BF"/>
          <w:sz w:val="28"/>
          <w:szCs w:val="28"/>
        </w:rPr>
      </w:pPr>
      <w:r>
        <w:rPr>
          <w:color w:val="2F5597" w:themeColor="accent1" w:themeShade="BF"/>
          <w:sz w:val="28"/>
          <w:szCs w:val="28"/>
        </w:rPr>
        <w:t xml:space="preserve">Hòa chung trong không khí phấn khởi và tràn đầy ý nghĩa, </w:t>
      </w:r>
      <w:r>
        <w:rPr>
          <w:rStyle w:val="17"/>
          <w:rFonts w:eastAsiaTheme="majorEastAsia"/>
          <w:b w:val="0"/>
          <w:bCs w:val="0"/>
          <w:color w:val="2F5597" w:themeColor="accent1" w:themeShade="BF"/>
          <w:sz w:val="28"/>
          <w:szCs w:val="28"/>
        </w:rPr>
        <w:t>lớp 3TA1– Trường Mầm non Trực Mỹ</w:t>
      </w:r>
      <w:r>
        <w:rPr>
          <w:rStyle w:val="17"/>
          <w:rFonts w:eastAsiaTheme="majorEastAsia"/>
          <w:color w:val="2F5597" w:themeColor="accent1" w:themeShade="BF"/>
          <w:sz w:val="28"/>
          <w:szCs w:val="28"/>
        </w:rPr>
        <w:t xml:space="preserve"> </w:t>
      </w:r>
      <w:r>
        <w:rPr>
          <w:color w:val="2F5597" w:themeColor="accent1" w:themeShade="BF"/>
          <w:sz w:val="28"/>
          <w:szCs w:val="28"/>
        </w:rPr>
        <w:t>đã tổ chức nhiều hoạt động thiết thực, ý nghĩa nhằm bày tỏ lòng biết ơn sâu sắc tới các cô giáo, đồng thời giáo dục cho trẻ lòng kính trọng, yêu quý và biết ơn cô giáo của mình.</w:t>
      </w:r>
      <w:r>
        <w:t xml:space="preserve"> </w:t>
      </w:r>
      <w:r>
        <w:rPr>
          <w:color w:val="2F5597" w:themeColor="accent1" w:themeShade="BF"/>
          <w:sz w:val="28"/>
          <w:szCs w:val="28"/>
        </w:rPr>
        <w:t>Và hiểu hơn về truyền thống “Tôn sư trọng đạo” tốt đẹp của dân tộc.</w:t>
      </w:r>
    </w:p>
    <w:p w14:paraId="7B7C5054">
      <w:pPr>
        <w:pStyle w:val="16"/>
        <w:spacing w:before="0" w:beforeAutospacing="0" w:after="0" w:afterAutospacing="0"/>
        <w:ind w:firstLine="720"/>
        <w:jc w:val="both"/>
        <w:rPr>
          <w:color w:val="2F5597" w:themeColor="accent1" w:themeShade="BF"/>
          <w:sz w:val="28"/>
          <w:szCs w:val="28"/>
        </w:rPr>
      </w:pPr>
      <w:r>
        <w:rPr>
          <w:color w:val="2F5597" w:themeColor="accent1" w:themeShade="BF"/>
          <w:sz w:val="28"/>
          <w:szCs w:val="28"/>
        </w:rPr>
        <w:t>Hoạt động làm vòng tặng cô với đôi bàn tay khéo léo và tình cảm hồn nhiên, các bé đã tự tay làm nên những chiếc vòng xinh xắn,</w:t>
      </w:r>
      <w:r>
        <w:rPr>
          <w:rFonts w:hAnsi="Symbol"/>
        </w:rPr>
        <w:t xml:space="preserve"> </w:t>
      </w:r>
      <w:r>
        <w:rPr>
          <w:color w:val="2F5597" w:themeColor="accent1" w:themeShade="BF"/>
          <w:sz w:val="28"/>
          <w:szCs w:val="28"/>
        </w:rPr>
        <w:t xml:space="preserve">cùng những chiếc lá, bông hoa mang lời chúc yêu thương để gắn lên “Cây hạnh phúc” – biểu tượng của tình cô trò, của niềm vui và lòng biết ơn. </w:t>
      </w:r>
    </w:p>
    <w:p w14:paraId="6A72CB2D">
      <w:pPr>
        <w:pStyle w:val="16"/>
        <w:spacing w:before="0" w:beforeAutospacing="0" w:after="0" w:afterAutospacing="0"/>
        <w:ind w:right="-448" w:hanging="426"/>
        <w:rPr>
          <w:color w:val="2F5597" w:themeColor="accent1" w:themeShade="BF"/>
          <w:sz w:val="28"/>
          <w:szCs w:val="28"/>
        </w:rPr>
      </w:pPr>
      <w:r>
        <w:rPr>
          <w:color w:val="2F5597" w:themeColor="accent1" w:themeShade="BF"/>
          <w:sz w:val="28"/>
          <w:szCs w:val="28"/>
        </w:rPr>
        <w:drawing>
          <wp:inline distT="0" distB="0" distL="0" distR="0">
            <wp:extent cx="3307080" cy="2251075"/>
            <wp:effectExtent l="0" t="0" r="7620" b="0"/>
            <wp:docPr id="1236107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07950" name="Picture 1"/>
                    <pic:cNvPicPr>
                      <a:picLocks noChangeAspect="1"/>
                    </pic:cNvPicPr>
                  </pic:nvPicPr>
                  <pic:blipFill>
                    <a:blip r:embed="rId6"/>
                    <a:stretch>
                      <a:fillRect/>
                    </a:stretch>
                  </pic:blipFill>
                  <pic:spPr>
                    <a:xfrm>
                      <a:off x="0" y="0"/>
                      <a:ext cx="3346167" cy="2277793"/>
                    </a:xfrm>
                    <a:prstGeom prst="rect">
                      <a:avLst/>
                    </a:prstGeom>
                  </pic:spPr>
                </pic:pic>
              </a:graphicData>
            </a:graphic>
          </wp:inline>
        </w:drawing>
      </w:r>
      <w:r>
        <w:rPr>
          <w:color w:val="2F5597" w:themeColor="accent1" w:themeShade="BF"/>
          <w:sz w:val="28"/>
          <w:szCs w:val="28"/>
        </w:rPr>
        <w:drawing>
          <wp:inline distT="0" distB="0" distL="0" distR="0">
            <wp:extent cx="3324860" cy="2283460"/>
            <wp:effectExtent l="0" t="0" r="8890" b="2540"/>
            <wp:docPr id="1211407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407803" name="Picture 1"/>
                    <pic:cNvPicPr>
                      <a:picLocks noChangeAspect="1"/>
                    </pic:cNvPicPr>
                  </pic:nvPicPr>
                  <pic:blipFill>
                    <a:blip r:embed="rId7"/>
                    <a:stretch>
                      <a:fillRect/>
                    </a:stretch>
                  </pic:blipFill>
                  <pic:spPr>
                    <a:xfrm>
                      <a:off x="0" y="0"/>
                      <a:ext cx="3377265" cy="2319466"/>
                    </a:xfrm>
                    <a:prstGeom prst="rect">
                      <a:avLst/>
                    </a:prstGeom>
                  </pic:spPr>
                </pic:pic>
              </a:graphicData>
            </a:graphic>
          </wp:inline>
        </w:drawing>
      </w:r>
    </w:p>
    <w:p w14:paraId="41A51014">
      <w:pPr>
        <w:pStyle w:val="16"/>
        <w:spacing w:before="0" w:beforeAutospacing="0" w:after="0" w:afterAutospacing="0"/>
        <w:ind w:right="-448" w:hanging="426"/>
        <w:jc w:val="center"/>
        <w:rPr>
          <w:b/>
          <w:bCs/>
          <w:i/>
          <w:iCs/>
          <w:color w:val="00B050"/>
          <w:sz w:val="28"/>
          <w:szCs w:val="28"/>
        </w:rPr>
      </w:pPr>
      <w:r>
        <w:rPr>
          <w:b/>
          <w:bCs/>
          <w:i/>
          <w:iCs/>
          <w:color w:val="00B050"/>
          <w:sz w:val="28"/>
          <w:szCs w:val="28"/>
        </w:rPr>
        <w:t>Hình ảnh trẻ làm vòng và dán hoa lên cây</w:t>
      </w:r>
    </w:p>
    <w:p w14:paraId="6B229FAC">
      <w:pPr>
        <w:pStyle w:val="16"/>
        <w:spacing w:before="0" w:beforeAutospacing="0" w:after="0" w:afterAutospacing="0"/>
        <w:jc w:val="both"/>
        <w:rPr>
          <w:color w:val="2F5597" w:themeColor="accent1" w:themeShade="BF"/>
          <w:sz w:val="28"/>
          <w:szCs w:val="28"/>
        </w:rPr>
      </w:pPr>
      <w:r>
        <w:rPr>
          <w:color w:val="2F5597" w:themeColor="accent1" w:themeShade="BF"/>
          <w:sz w:val="28"/>
          <w:szCs w:val="28"/>
        </w:rPr>
        <w:t xml:space="preserve"> </w:t>
      </w:r>
      <w:r>
        <w:rPr>
          <w:color w:val="2F5597" w:themeColor="accent1" w:themeShade="BF"/>
          <w:sz w:val="28"/>
          <w:szCs w:val="28"/>
        </w:rPr>
        <w:tab/>
      </w:r>
      <w:r>
        <w:rPr>
          <w:rStyle w:val="17"/>
          <w:rFonts w:eastAsiaTheme="majorEastAsia"/>
          <w:b w:val="0"/>
          <w:bCs w:val="0"/>
          <w:color w:val="2F5597" w:themeColor="accent1" w:themeShade="BF"/>
          <w:sz w:val="28"/>
          <w:szCs w:val="28"/>
        </w:rPr>
        <w:t>Hoạt động ngoài trời “Tô màu bông hoa tặng cô”:</w:t>
      </w:r>
      <w:r>
        <w:rPr>
          <w:color w:val="2F5597" w:themeColor="accent1" w:themeShade="BF"/>
          <w:sz w:val="28"/>
          <w:szCs w:val="28"/>
        </w:rPr>
        <w:t xml:space="preserve"> Trong không gian thoáng đãng, các bé say mê tô màu những bông hoa rực rỡ, mỗi bông hoa là một món quà nhỏ xinh gửi đến cô giáo – người mẹ hiền thứ hai của các con.</w:t>
      </w:r>
    </w:p>
    <w:p w14:paraId="5491609F">
      <w:pPr>
        <w:pStyle w:val="16"/>
        <w:spacing w:before="0" w:beforeAutospacing="0" w:after="0" w:afterAutospacing="0"/>
        <w:ind w:left="-426" w:right="-306"/>
        <w:rPr>
          <w:color w:val="2F5597" w:themeColor="accent1" w:themeShade="BF"/>
          <w:sz w:val="28"/>
          <w:szCs w:val="28"/>
        </w:rPr>
      </w:pPr>
      <w:r>
        <w:rPr>
          <w:color w:val="2F5597" w:themeColor="accent1" w:themeShade="BF"/>
          <w:sz w:val="28"/>
          <w:szCs w:val="28"/>
        </w:rPr>
        <w:drawing>
          <wp:inline distT="0" distB="0" distL="0" distR="0">
            <wp:extent cx="3288665" cy="2988945"/>
            <wp:effectExtent l="0" t="0" r="6985" b="1905"/>
            <wp:docPr id="843879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879834" name="Picture 1"/>
                    <pic:cNvPicPr>
                      <a:picLocks noChangeAspect="1"/>
                    </pic:cNvPicPr>
                  </pic:nvPicPr>
                  <pic:blipFill>
                    <a:blip r:embed="rId8"/>
                    <a:stretch>
                      <a:fillRect/>
                    </a:stretch>
                  </pic:blipFill>
                  <pic:spPr>
                    <a:xfrm>
                      <a:off x="0" y="0"/>
                      <a:ext cx="3312433" cy="3010454"/>
                    </a:xfrm>
                    <a:prstGeom prst="rect">
                      <a:avLst/>
                    </a:prstGeom>
                  </pic:spPr>
                </pic:pic>
              </a:graphicData>
            </a:graphic>
          </wp:inline>
        </w:drawing>
      </w:r>
      <w:r>
        <w:rPr>
          <w:color w:val="2F5597" w:themeColor="accent1" w:themeShade="BF"/>
          <w:sz w:val="28"/>
          <w:szCs w:val="28"/>
        </w:rPr>
        <w:drawing>
          <wp:inline distT="0" distB="0" distL="0" distR="0">
            <wp:extent cx="3326765" cy="3008630"/>
            <wp:effectExtent l="0" t="0" r="6985" b="1270"/>
            <wp:docPr id="731136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136409" name="Picture 1"/>
                    <pic:cNvPicPr>
                      <a:picLocks noChangeAspect="1"/>
                    </pic:cNvPicPr>
                  </pic:nvPicPr>
                  <pic:blipFill>
                    <a:blip r:embed="rId9"/>
                    <a:stretch>
                      <a:fillRect/>
                    </a:stretch>
                  </pic:blipFill>
                  <pic:spPr>
                    <a:xfrm>
                      <a:off x="0" y="0"/>
                      <a:ext cx="3406825" cy="3080827"/>
                    </a:xfrm>
                    <a:prstGeom prst="rect">
                      <a:avLst/>
                    </a:prstGeom>
                  </pic:spPr>
                </pic:pic>
              </a:graphicData>
            </a:graphic>
          </wp:inline>
        </w:drawing>
      </w:r>
    </w:p>
    <w:p w14:paraId="760A1352">
      <w:pPr>
        <w:pStyle w:val="16"/>
        <w:spacing w:before="0" w:beforeAutospacing="0" w:after="0" w:afterAutospacing="0"/>
        <w:ind w:left="-426" w:right="-306"/>
        <w:jc w:val="center"/>
        <w:rPr>
          <w:b/>
          <w:bCs/>
          <w:i/>
          <w:iCs/>
          <w:color w:val="00B050"/>
          <w:sz w:val="28"/>
          <w:szCs w:val="28"/>
        </w:rPr>
      </w:pPr>
      <w:r>
        <w:rPr>
          <w:b/>
          <w:bCs/>
          <w:i/>
          <w:iCs/>
          <w:color w:val="00B050"/>
          <w:sz w:val="28"/>
          <w:szCs w:val="28"/>
        </w:rPr>
        <w:t>Hình ảnh trẻ dùng phấn tô màu bông hoa</w:t>
      </w:r>
    </w:p>
    <w:p w14:paraId="5CA13683">
      <w:pPr>
        <w:pStyle w:val="16"/>
        <w:spacing w:before="0" w:beforeAutospacing="0" w:after="0" w:afterAutospacing="0"/>
        <w:ind w:firstLine="720"/>
        <w:jc w:val="both"/>
        <w:rPr>
          <w:color w:val="2F5597" w:themeColor="accent1" w:themeShade="BF"/>
          <w:sz w:val="28"/>
          <w:szCs w:val="28"/>
        </w:rPr>
      </w:pPr>
      <w:r>
        <w:rPr>
          <w:rStyle w:val="17"/>
          <w:rFonts w:eastAsiaTheme="majorEastAsia"/>
          <w:b w:val="0"/>
          <w:bCs w:val="0"/>
          <w:color w:val="2F5597" w:themeColor="accent1" w:themeShade="BF"/>
          <w:sz w:val="28"/>
          <w:szCs w:val="28"/>
        </w:rPr>
        <w:t>Hoạt động thể chất – “Chuyền bóng và kéo co”:</w:t>
      </w:r>
      <w:r>
        <w:rPr>
          <w:color w:val="2F5597" w:themeColor="accent1" w:themeShade="BF"/>
          <w:sz w:val="28"/>
          <w:szCs w:val="28"/>
        </w:rPr>
        <w:t xml:space="preserve"> Các trò chơi vận động được tổ chức sôi nổi, vui tươi, giúp trẻ rèn luyện thể lực, tinh thần đoàn kết, sự khéo léo và nhanh nhẹn. Trẻ còn được kéo co thi đua với các lớp cùng khối. Tiếng cười giòn giã, niềm hứng khởi lan tỏa khắp sân trường, tạo nên bầu không khí vui tươi, đầy ắp niềm vui chào mừng ngày 20/11.</w:t>
      </w:r>
    </w:p>
    <w:p w14:paraId="1DB55748">
      <w:pPr>
        <w:pStyle w:val="16"/>
        <w:spacing w:before="0" w:beforeAutospacing="0" w:after="0" w:afterAutospacing="0"/>
        <w:ind w:hanging="426"/>
        <w:rPr>
          <w:color w:val="2F5597" w:themeColor="accent1" w:themeShade="BF"/>
          <w:sz w:val="28"/>
          <w:szCs w:val="28"/>
        </w:rPr>
      </w:pPr>
      <w:r>
        <w:rPr>
          <w:color w:val="2F5597" w:themeColor="accent1" w:themeShade="BF"/>
          <w:sz w:val="28"/>
          <w:szCs w:val="28"/>
        </w:rPr>
        <w:drawing>
          <wp:inline distT="0" distB="0" distL="0" distR="0">
            <wp:extent cx="3165475" cy="3103880"/>
            <wp:effectExtent l="0" t="0" r="0" b="1270"/>
            <wp:docPr id="262252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252144" name="Picture 1"/>
                    <pic:cNvPicPr>
                      <a:picLocks noChangeAspect="1"/>
                    </pic:cNvPicPr>
                  </pic:nvPicPr>
                  <pic:blipFill>
                    <a:blip r:embed="rId10"/>
                    <a:stretch>
                      <a:fillRect/>
                    </a:stretch>
                  </pic:blipFill>
                  <pic:spPr>
                    <a:xfrm>
                      <a:off x="0" y="0"/>
                      <a:ext cx="3179289" cy="3117897"/>
                    </a:xfrm>
                    <a:prstGeom prst="rect">
                      <a:avLst/>
                    </a:prstGeom>
                  </pic:spPr>
                </pic:pic>
              </a:graphicData>
            </a:graphic>
          </wp:inline>
        </w:drawing>
      </w:r>
      <w:r>
        <w:rPr>
          <w:color w:val="2F5597" w:themeColor="accent1" w:themeShade="BF"/>
          <w:sz w:val="28"/>
          <w:szCs w:val="28"/>
        </w:rPr>
        <w:drawing>
          <wp:inline distT="0" distB="0" distL="0" distR="0">
            <wp:extent cx="3327400" cy="3086100"/>
            <wp:effectExtent l="0" t="0" r="6350" b="0"/>
            <wp:docPr id="879853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853878" name="Picture 1"/>
                    <pic:cNvPicPr>
                      <a:picLocks noChangeAspect="1"/>
                    </pic:cNvPicPr>
                  </pic:nvPicPr>
                  <pic:blipFill>
                    <a:blip r:embed="rId11"/>
                    <a:stretch>
                      <a:fillRect/>
                    </a:stretch>
                  </pic:blipFill>
                  <pic:spPr>
                    <a:xfrm>
                      <a:off x="0" y="0"/>
                      <a:ext cx="3327400" cy="3086100"/>
                    </a:xfrm>
                    <a:prstGeom prst="rect">
                      <a:avLst/>
                    </a:prstGeom>
                  </pic:spPr>
                </pic:pic>
              </a:graphicData>
            </a:graphic>
          </wp:inline>
        </w:drawing>
      </w:r>
    </w:p>
    <w:p w14:paraId="2066698D">
      <w:pPr>
        <w:pStyle w:val="16"/>
        <w:spacing w:before="0" w:beforeAutospacing="0" w:after="0" w:afterAutospacing="0"/>
        <w:ind w:hanging="426"/>
        <w:jc w:val="center"/>
        <w:rPr>
          <w:b/>
          <w:bCs/>
          <w:i/>
          <w:iCs/>
          <w:color w:val="00B050"/>
          <w:sz w:val="28"/>
          <w:szCs w:val="28"/>
        </w:rPr>
      </w:pPr>
      <w:r>
        <w:rPr>
          <w:b/>
          <w:bCs/>
          <w:i/>
          <w:iCs/>
          <w:color w:val="00B050"/>
          <w:sz w:val="28"/>
          <w:szCs w:val="28"/>
        </w:rPr>
        <w:t>Hình ảnh trẻ chơi chuyền bóng và kéo co</w:t>
      </w:r>
    </w:p>
    <w:p w14:paraId="068F4992">
      <w:pPr>
        <w:pStyle w:val="16"/>
        <w:spacing w:before="0" w:beforeAutospacing="0" w:after="0" w:afterAutospacing="0"/>
        <w:ind w:firstLine="720"/>
        <w:rPr>
          <w:color w:val="2F5597" w:themeColor="accent1" w:themeShade="BF"/>
        </w:rPr>
      </w:pPr>
      <w:r>
        <w:rPr>
          <w:color w:val="2F5597" w:themeColor="accent1" w:themeShade="BF"/>
          <w:sz w:val="28"/>
          <w:szCs w:val="28"/>
        </w:rPr>
        <w:t xml:space="preserve"> </w:t>
      </w:r>
      <w:r>
        <w:rPr>
          <w:rFonts w:ascii="Segoe UI Emoji" w:hAnsi="Segoe UI Emoji" w:cs="Segoe UI Emoji"/>
          <w:color w:val="2F5597" w:themeColor="accent1" w:themeShade="BF"/>
          <w:sz w:val="28"/>
          <w:szCs w:val="28"/>
        </w:rPr>
        <w:t>🎶</w:t>
      </w:r>
      <w:r>
        <w:rPr>
          <w:color w:val="2F5597" w:themeColor="accent1" w:themeShade="BF"/>
          <w:sz w:val="28"/>
          <w:szCs w:val="28"/>
        </w:rPr>
        <w:t xml:space="preserve"> </w:t>
      </w:r>
      <w:r>
        <w:rPr>
          <w:rStyle w:val="17"/>
          <w:rFonts w:eastAsiaTheme="majorEastAsia"/>
          <w:b w:val="0"/>
          <w:bCs w:val="0"/>
          <w:color w:val="2F5597" w:themeColor="accent1" w:themeShade="BF"/>
          <w:sz w:val="28"/>
          <w:szCs w:val="28"/>
        </w:rPr>
        <w:t>Hoạt động văn nghệ chào mừng:</w:t>
      </w:r>
      <w:r>
        <w:rPr>
          <w:color w:val="2F5597" w:themeColor="accent1" w:themeShade="BF"/>
          <w:sz w:val="28"/>
          <w:szCs w:val="28"/>
        </w:rPr>
        <w:t xml:space="preserve"> Các bé tự tin biểu diễn những tiết mục múa, hát, đọc thơ với chủ đề “Cô giáo của con”, “Món quà tặng cô”, thể hiện tình cảm trong sáng, hồn nhiên gửi đến cô</w:t>
      </w:r>
      <w:r>
        <w:rPr>
          <w:color w:val="2F5597" w:themeColor="accent1" w:themeShade="BF"/>
        </w:rPr>
        <w:t>.</w:t>
      </w:r>
    </w:p>
    <w:p w14:paraId="26C5981E">
      <w:pPr>
        <w:pStyle w:val="16"/>
        <w:spacing w:before="0" w:beforeAutospacing="0" w:after="0" w:afterAutospacing="0"/>
        <w:ind w:hanging="426"/>
        <w:jc w:val="center"/>
        <w:rPr>
          <w:color w:val="2F5597" w:themeColor="accent1" w:themeShade="BF"/>
          <w:sz w:val="28"/>
          <w:szCs w:val="28"/>
        </w:rPr>
      </w:pPr>
      <w:r>
        <w:rPr>
          <w:color w:val="2F5597" w:themeColor="accent1" w:themeShade="BF"/>
          <w:sz w:val="28"/>
          <w:szCs w:val="28"/>
        </w:rPr>
        <w:drawing>
          <wp:inline distT="0" distB="0" distL="0" distR="0">
            <wp:extent cx="5643245" cy="3199130"/>
            <wp:effectExtent l="0" t="0" r="14605" b="1270"/>
            <wp:docPr id="1815187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187493" name="Picture 1"/>
                    <pic:cNvPicPr>
                      <a:picLocks noChangeAspect="1"/>
                    </pic:cNvPicPr>
                  </pic:nvPicPr>
                  <pic:blipFill>
                    <a:blip r:embed="rId12"/>
                    <a:stretch>
                      <a:fillRect/>
                    </a:stretch>
                  </pic:blipFill>
                  <pic:spPr>
                    <a:xfrm>
                      <a:off x="0" y="0"/>
                      <a:ext cx="5643245" cy="3214057"/>
                    </a:xfrm>
                    <a:prstGeom prst="rect">
                      <a:avLst/>
                    </a:prstGeom>
                  </pic:spPr>
                </pic:pic>
              </a:graphicData>
            </a:graphic>
          </wp:inline>
        </w:drawing>
      </w:r>
    </w:p>
    <w:p w14:paraId="0084AA80">
      <w:pPr>
        <w:pStyle w:val="16"/>
        <w:spacing w:before="0" w:beforeAutospacing="0" w:after="0" w:afterAutospacing="0"/>
        <w:ind w:firstLine="720"/>
        <w:jc w:val="both"/>
        <w:rPr>
          <w:color w:val="2F5597" w:themeColor="accent1" w:themeShade="BF"/>
          <w:sz w:val="28"/>
          <w:szCs w:val="28"/>
        </w:rPr>
      </w:pPr>
      <w:r>
        <w:rPr>
          <w:color w:val="2F5597" w:themeColor="accent1" w:themeShade="BF"/>
          <w:sz w:val="28"/>
          <w:szCs w:val="28"/>
        </w:rPr>
        <w:t xml:space="preserve">Các hoạt động chào mừng </w:t>
      </w:r>
      <w:r>
        <w:rPr>
          <w:rStyle w:val="17"/>
          <w:rFonts w:eastAsiaTheme="majorEastAsia"/>
          <w:b w:val="0"/>
          <w:bCs w:val="0"/>
          <w:color w:val="2F5597" w:themeColor="accent1" w:themeShade="BF"/>
          <w:sz w:val="28"/>
          <w:szCs w:val="28"/>
        </w:rPr>
        <w:t>Ngày Nhà giáo Việt Nam 20/11</w:t>
      </w:r>
      <w:r>
        <w:rPr>
          <w:color w:val="2F5597" w:themeColor="accent1" w:themeShade="BF"/>
          <w:sz w:val="28"/>
          <w:szCs w:val="28"/>
        </w:rPr>
        <w:t xml:space="preserve"> không chỉ mang đến cho cô và trò những giây phút vui tươi, ấm áp mà còn mang nhiều giá trị giáo dục sâu sắc.Thông qua các hoạt động như </w:t>
      </w:r>
      <w:r>
        <w:rPr>
          <w:rStyle w:val="13"/>
          <w:rFonts w:eastAsiaTheme="majorEastAsia"/>
          <w:color w:val="2F5597" w:themeColor="accent1" w:themeShade="BF"/>
          <w:sz w:val="28"/>
          <w:szCs w:val="28"/>
        </w:rPr>
        <w:t>làm vòng tặng cô, làm cây hạnh phúc, tô màu bông hoa, chuyền bóng, kéo co</w:t>
      </w:r>
      <w:r>
        <w:rPr>
          <w:color w:val="2F5597" w:themeColor="accent1" w:themeShade="BF"/>
          <w:sz w:val="28"/>
          <w:szCs w:val="28"/>
        </w:rPr>
        <w:t>…, trẻ được rèn luyện kỹ năng, phát triển toàn diện các mặt và nuôi dưỡng những cảm xúc tốt đẹp trong tâm hồn.</w:t>
      </w:r>
      <w:r>
        <w:rPr>
          <w:color w:val="2F5597" w:themeColor="accent1" w:themeShade="BF"/>
        </w:rPr>
        <w:t xml:space="preserve"> </w:t>
      </w:r>
      <w:r>
        <w:rPr>
          <w:color w:val="2F5597" w:themeColor="accent1" w:themeShade="BF"/>
          <w:sz w:val="28"/>
          <w:szCs w:val="28"/>
        </w:rPr>
        <w:t xml:space="preserve">Hoạt động giúp trẻ hiểu được ý nghĩa của Ngày Nhà giáo Việt Nam – ngày tôn vinh công lao to lớn của các thầy cô, từ đó hình thành ở trẻ </w:t>
      </w:r>
      <w:r>
        <w:rPr>
          <w:rStyle w:val="17"/>
          <w:rFonts w:eastAsiaTheme="majorEastAsia"/>
          <w:b w:val="0"/>
          <w:bCs w:val="0"/>
          <w:color w:val="2F5597" w:themeColor="accent1" w:themeShade="BF"/>
          <w:sz w:val="28"/>
          <w:szCs w:val="28"/>
        </w:rPr>
        <w:t>lòng biết ơn, tình yêu thương và sự kính trọng đối với cô giáo</w:t>
      </w:r>
      <w:r>
        <w:rPr>
          <w:b/>
          <w:bCs/>
          <w:color w:val="2F5597" w:themeColor="accent1" w:themeShade="BF"/>
          <w:sz w:val="28"/>
          <w:szCs w:val="28"/>
        </w:rPr>
        <w:t xml:space="preserve"> –</w:t>
      </w:r>
      <w:r>
        <w:rPr>
          <w:color w:val="2F5597" w:themeColor="accent1" w:themeShade="BF"/>
          <w:sz w:val="28"/>
          <w:szCs w:val="28"/>
        </w:rPr>
        <w:t xml:space="preserve"> những người đã chăm sóc, dạy dỗ và dìu dắt các con khôn lớn từng ngày.Trẻ được rèn </w:t>
      </w:r>
      <w:r>
        <w:rPr>
          <w:rStyle w:val="17"/>
          <w:rFonts w:eastAsiaTheme="majorEastAsia"/>
          <w:b w:val="0"/>
          <w:bCs w:val="0"/>
          <w:color w:val="2F5597" w:themeColor="accent1" w:themeShade="BF"/>
          <w:sz w:val="28"/>
          <w:szCs w:val="28"/>
        </w:rPr>
        <w:t>sự khéo léo, tính cẩn thận và khả năng sáng tạo</w:t>
      </w:r>
      <w:r>
        <w:rPr>
          <w:color w:val="2F5597" w:themeColor="accent1" w:themeShade="BF"/>
          <w:sz w:val="28"/>
          <w:szCs w:val="28"/>
        </w:rPr>
        <w:t xml:space="preserve"> thông qua các hoạt động tạo hình như làm vòng, làm cây hạnh phúc, tô màu bông hoa. Bên cạnh đó, những trò chơi vận động như </w:t>
      </w:r>
      <w:r>
        <w:rPr>
          <w:rStyle w:val="17"/>
          <w:rFonts w:eastAsiaTheme="majorEastAsia"/>
          <w:b w:val="0"/>
          <w:bCs w:val="0"/>
          <w:color w:val="2F5597" w:themeColor="accent1" w:themeShade="BF"/>
          <w:sz w:val="28"/>
          <w:szCs w:val="28"/>
        </w:rPr>
        <w:t>chuyền bóng, kéo co</w:t>
      </w:r>
      <w:r>
        <w:rPr>
          <w:color w:val="2F5597" w:themeColor="accent1" w:themeShade="BF"/>
          <w:sz w:val="28"/>
          <w:szCs w:val="28"/>
        </w:rPr>
        <w:t xml:space="preserve"> giúp trẻ phát triển thể lực, tinh thần đoàn kết, biết hợp tác và chia sẻ cùng bạn bè.</w:t>
      </w:r>
    </w:p>
    <w:p w14:paraId="3C0C890F">
      <w:pPr>
        <w:pStyle w:val="16"/>
        <w:spacing w:before="0" w:beforeAutospacing="0" w:after="0" w:afterAutospacing="0"/>
        <w:ind w:firstLine="720"/>
        <w:jc w:val="both"/>
        <w:rPr>
          <w:color w:val="2F5597" w:themeColor="accent1" w:themeShade="BF"/>
          <w:sz w:val="28"/>
          <w:szCs w:val="28"/>
        </w:rPr>
      </w:pPr>
      <w:r>
        <w:rPr>
          <w:color w:val="2F5597" w:themeColor="accent1" w:themeShade="BF"/>
          <w:sz w:val="28"/>
          <w:szCs w:val="28"/>
        </w:rPr>
        <w:t>Không chỉ dừng lại ở đó, trẻ còn được hào hứng tham gia biểu diễn những tiết mục múa – hát tươi vui chào mừng Ngày Nhà giáo Việt Nam 20/11. Những lời ca tiếng hát trong trẻo là món quà ý nghĩa các con gửi tặng thầy cô, đồng thời giúp trẻ mạnh dạn, tự tin hơn khi đứng trước đám đông và tham gia các hoạt động tập thể.</w:t>
      </w:r>
    </w:p>
    <w:p w14:paraId="002D93B4">
      <w:pPr>
        <w:pStyle w:val="16"/>
        <w:ind w:hanging="426"/>
        <w:jc w:val="center"/>
        <w:rPr>
          <w:color w:val="2F5597" w:themeColor="accent1" w:themeShade="BF"/>
          <w:sz w:val="28"/>
          <w:szCs w:val="28"/>
        </w:rPr>
      </w:pPr>
      <w:r>
        <w:rPr>
          <w:color w:val="2F5597" w:themeColor="accent1" w:themeShade="BF"/>
          <w:sz w:val="28"/>
          <w:szCs w:val="28"/>
        </w:rPr>
        <w:drawing>
          <wp:inline distT="0" distB="0" distL="0" distR="0">
            <wp:extent cx="5906770" cy="3774440"/>
            <wp:effectExtent l="0" t="0" r="17780" b="16510"/>
            <wp:docPr id="500595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595701" name="Picture 1"/>
                    <pic:cNvPicPr>
                      <a:picLocks noChangeAspect="1"/>
                    </pic:cNvPicPr>
                  </pic:nvPicPr>
                  <pic:blipFill>
                    <a:blip r:embed="rId13"/>
                    <a:stretch>
                      <a:fillRect/>
                    </a:stretch>
                  </pic:blipFill>
                  <pic:spPr>
                    <a:xfrm>
                      <a:off x="0" y="0"/>
                      <a:ext cx="5906770" cy="3774440"/>
                    </a:xfrm>
                    <a:prstGeom prst="rect">
                      <a:avLst/>
                    </a:prstGeom>
                  </pic:spPr>
                </pic:pic>
              </a:graphicData>
            </a:graphic>
          </wp:inline>
        </w:drawing>
      </w:r>
    </w:p>
    <w:p w14:paraId="61935716">
      <w:pPr>
        <w:pStyle w:val="16"/>
        <w:ind w:firstLine="720"/>
        <w:jc w:val="both"/>
        <w:rPr>
          <w:color w:val="2F5597" w:themeColor="accent1" w:themeShade="BF"/>
          <w:sz w:val="28"/>
          <w:szCs w:val="28"/>
        </w:rPr>
      </w:pPr>
      <w:r>
        <w:rPr>
          <w:color w:val="2F5597" w:themeColor="accent1" w:themeShade="BF"/>
          <w:sz w:val="28"/>
          <w:szCs w:val="28"/>
        </w:rPr>
        <w:t xml:space="preserve">Các hoạt động trên mang đến cơ hội để trẻ thể hiện </w:t>
      </w:r>
      <w:r>
        <w:rPr>
          <w:rStyle w:val="17"/>
          <w:rFonts w:eastAsiaTheme="majorEastAsia"/>
          <w:b w:val="0"/>
          <w:bCs w:val="0"/>
          <w:color w:val="2F5597" w:themeColor="accent1" w:themeShade="BF"/>
          <w:sz w:val="28"/>
          <w:szCs w:val="28"/>
        </w:rPr>
        <w:t>tình cảm, sự quan tâm và lòng biết ơn</w:t>
      </w:r>
      <w:r>
        <w:rPr>
          <w:color w:val="2F5597" w:themeColor="accent1" w:themeShade="BF"/>
          <w:sz w:val="28"/>
          <w:szCs w:val="28"/>
        </w:rPr>
        <w:t xml:space="preserve"> đối với cô giáo bằng chính sản phẩm, hành động và nụ cười hồn nhiên của mình. Từ đó, giúp trẻ hình thành </w:t>
      </w:r>
      <w:r>
        <w:rPr>
          <w:rStyle w:val="17"/>
          <w:rFonts w:eastAsiaTheme="majorEastAsia"/>
          <w:b w:val="0"/>
          <w:bCs w:val="0"/>
          <w:color w:val="2F5597" w:themeColor="accent1" w:themeShade="BF"/>
          <w:sz w:val="28"/>
          <w:szCs w:val="28"/>
        </w:rPr>
        <w:t>những giá trị sống tốt đẹp</w:t>
      </w:r>
      <w:r>
        <w:rPr>
          <w:color w:val="2F5597" w:themeColor="accent1" w:themeShade="BF"/>
          <w:sz w:val="28"/>
          <w:szCs w:val="28"/>
        </w:rPr>
        <w:t xml:space="preserve"> – biết yêu thương, lễ phép, kính trọng người lớn, gắn bó và hòa đồng với bạn bè.Đối với các cô giáo, những món quà nhỏ, những bức tranh, chiếc vòng hay nụ cười rạng rỡ của học trò là niềm động viên to lớn, tiếp thêm sức mạnh, niềm tin và tình yêu nghề. Các hoạt động này cũng góp phần tạo nên không khí ấm áp, thân thiện trong lớp học – nơi tình cô trò được vun đắp, lan tỏa và trở thành ký ức đẹp trong tuổi thơ của các con.</w:t>
      </w:r>
    </w:p>
    <w:p w14:paraId="27E7400E">
      <w:pPr>
        <w:pStyle w:val="16"/>
        <w:jc w:val="both"/>
        <w:rPr>
          <w:color w:val="2F5597" w:themeColor="accent1" w:themeShade="BF"/>
          <w:sz w:val="28"/>
          <w:szCs w:val="28"/>
        </w:rPr>
      </w:pPr>
      <w:r>
        <w:rPr>
          <w:color w:val="2F5597" w:themeColor="accent1" w:themeShade="BF"/>
          <w:sz w:val="28"/>
          <w:szCs w:val="28"/>
        </w:rPr>
        <w:tab/>
      </w:r>
      <w:r>
        <w:rPr>
          <w:color w:val="2F5597" w:themeColor="accent1" w:themeShade="BF"/>
          <w:sz w:val="28"/>
          <w:szCs w:val="28"/>
        </w:rPr>
        <w:t xml:space="preserve">Trên đây là một số hình ảnh của lớp: </w:t>
      </w:r>
    </w:p>
    <w:p w14:paraId="4D43FA89">
      <w:pPr>
        <w:pStyle w:val="16"/>
        <w:jc w:val="center"/>
        <w:rPr>
          <w:color w:val="4472C4" w:themeColor="accent1"/>
          <w:sz w:val="28"/>
          <w:szCs w:val="28"/>
          <w14:textFill>
            <w14:solidFill>
              <w14:schemeClr w14:val="accent1"/>
            </w14:solidFill>
          </w14:textFill>
        </w:rPr>
      </w:pPr>
      <w:r>
        <w:rPr>
          <w:color w:val="4472C4" w:themeColor="accent1"/>
          <w:sz w:val="28"/>
          <w:szCs w:val="28"/>
          <w14:textFill>
            <w14:solidFill>
              <w14:schemeClr w14:val="accent1"/>
            </w14:solidFill>
          </w14:textFill>
        </w:rPr>
        <w:drawing>
          <wp:inline distT="0" distB="0" distL="0" distR="0">
            <wp:extent cx="5544185" cy="3271520"/>
            <wp:effectExtent l="0" t="0" r="18415" b="5080"/>
            <wp:docPr id="1588430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430043" name="Picture 1"/>
                    <pic:cNvPicPr>
                      <a:picLocks noChangeAspect="1"/>
                    </pic:cNvPicPr>
                  </pic:nvPicPr>
                  <pic:blipFill>
                    <a:blip r:embed="rId14"/>
                    <a:stretch>
                      <a:fillRect/>
                    </a:stretch>
                  </pic:blipFill>
                  <pic:spPr>
                    <a:xfrm>
                      <a:off x="0" y="0"/>
                      <a:ext cx="5544185" cy="3271520"/>
                    </a:xfrm>
                    <a:prstGeom prst="rect">
                      <a:avLst/>
                    </a:prstGeom>
                  </pic:spPr>
                </pic:pic>
              </a:graphicData>
            </a:graphic>
          </wp:inline>
        </w:drawing>
      </w:r>
    </w:p>
    <w:p w14:paraId="4FE92A3F">
      <w:pPr>
        <w:pStyle w:val="16"/>
        <w:jc w:val="center"/>
        <w:rPr>
          <w:color w:val="4472C4" w:themeColor="accent1"/>
          <w:sz w:val="28"/>
          <w:szCs w:val="28"/>
          <w14:textFill>
            <w14:solidFill>
              <w14:schemeClr w14:val="accent1"/>
            </w14:solidFill>
          </w14:textFill>
        </w:rPr>
      </w:pPr>
      <w:r>
        <w:rPr>
          <w:color w:val="4472C4" w:themeColor="accent1"/>
          <w:sz w:val="28"/>
          <w:szCs w:val="28"/>
          <w14:textFill>
            <w14:solidFill>
              <w14:schemeClr w14:val="accent1"/>
            </w14:solidFill>
          </w14:textFill>
        </w:rPr>
        <w:drawing>
          <wp:inline distT="0" distB="0" distL="0" distR="0">
            <wp:extent cx="5589905" cy="3447415"/>
            <wp:effectExtent l="0" t="0" r="10795" b="635"/>
            <wp:docPr id="1120142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42097" name="Picture 1"/>
                    <pic:cNvPicPr>
                      <a:picLocks noChangeAspect="1"/>
                    </pic:cNvPicPr>
                  </pic:nvPicPr>
                  <pic:blipFill>
                    <a:blip r:embed="rId15"/>
                    <a:stretch>
                      <a:fillRect/>
                    </a:stretch>
                  </pic:blipFill>
                  <pic:spPr>
                    <a:xfrm>
                      <a:off x="0" y="0"/>
                      <a:ext cx="5589905" cy="3447415"/>
                    </a:xfrm>
                    <a:prstGeom prst="rect">
                      <a:avLst/>
                    </a:prstGeom>
                  </pic:spPr>
                </pic:pic>
              </a:graphicData>
            </a:graphic>
          </wp:inline>
        </w:drawing>
      </w:r>
    </w:p>
    <w:p w14:paraId="34B7FEAA">
      <w:pPr>
        <w:pStyle w:val="16"/>
        <w:jc w:val="center"/>
        <w:rPr>
          <w:color w:val="4472C4" w:themeColor="accent1"/>
          <w:sz w:val="28"/>
          <w:szCs w:val="28"/>
          <w14:textFill>
            <w14:solidFill>
              <w14:schemeClr w14:val="accent1"/>
            </w14:solidFill>
          </w14:textFill>
        </w:rPr>
      </w:pPr>
      <w:r>
        <w:rPr>
          <w:color w:val="4472C4" w:themeColor="accent1"/>
          <w:sz w:val="28"/>
          <w:szCs w:val="28"/>
          <w14:textFill>
            <w14:solidFill>
              <w14:schemeClr w14:val="accent1"/>
            </w14:solidFill>
          </w14:textFill>
        </w:rPr>
        <w:drawing>
          <wp:inline distT="0" distB="0" distL="0" distR="0">
            <wp:extent cx="5566410" cy="3620135"/>
            <wp:effectExtent l="0" t="0" r="15240" b="18415"/>
            <wp:docPr id="481726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726145" name="Picture 1"/>
                    <pic:cNvPicPr>
                      <a:picLocks noChangeAspect="1"/>
                    </pic:cNvPicPr>
                  </pic:nvPicPr>
                  <pic:blipFill>
                    <a:blip r:embed="rId16"/>
                    <a:stretch>
                      <a:fillRect/>
                    </a:stretch>
                  </pic:blipFill>
                  <pic:spPr>
                    <a:xfrm>
                      <a:off x="0" y="0"/>
                      <a:ext cx="5566410" cy="3620135"/>
                    </a:xfrm>
                    <a:prstGeom prst="rect">
                      <a:avLst/>
                    </a:prstGeom>
                  </pic:spPr>
                </pic:pic>
              </a:graphicData>
            </a:graphic>
          </wp:inline>
        </w:drawing>
      </w:r>
    </w:p>
    <w:p w14:paraId="35C89E81">
      <w:pPr>
        <w:pStyle w:val="16"/>
        <w:ind w:firstLine="720"/>
        <w:rPr>
          <w:rStyle w:val="17"/>
          <w:rFonts w:eastAsiaTheme="majorEastAsia"/>
          <w:b w:val="0"/>
          <w:bCs w:val="0"/>
          <w:color w:val="2F5597" w:themeColor="accent1" w:themeShade="BF"/>
          <w:sz w:val="28"/>
          <w:szCs w:val="28"/>
        </w:rPr>
      </w:pPr>
      <w:r>
        <w:rPr>
          <w:rStyle w:val="17"/>
          <w:rFonts w:eastAsiaTheme="majorEastAsia"/>
          <w:b w:val="0"/>
          <w:bCs w:val="0"/>
          <w:color w:val="2F5597" w:themeColor="accent1" w:themeShade="BF"/>
          <w:sz w:val="28"/>
          <w:szCs w:val="28"/>
        </w:rPr>
        <w:t>Nhân dịp kỷ niệm Ngày Nhà giáo Việt Nam 20/11</w:t>
      </w:r>
      <w:r>
        <w:rPr>
          <w:b/>
          <w:bCs/>
          <w:color w:val="2F5597" w:themeColor="accent1" w:themeShade="BF"/>
          <w:sz w:val="28"/>
          <w:szCs w:val="28"/>
        </w:rPr>
        <w:t xml:space="preserve">, </w:t>
      </w:r>
      <w:r>
        <w:rPr>
          <w:color w:val="2F5597" w:themeColor="accent1" w:themeShade="BF"/>
          <w:sz w:val="28"/>
          <w:szCs w:val="28"/>
        </w:rPr>
        <w:t>tập thể</w:t>
      </w:r>
      <w:r>
        <w:rPr>
          <w:b/>
          <w:bCs/>
          <w:color w:val="2F5597" w:themeColor="accent1" w:themeShade="BF"/>
          <w:sz w:val="28"/>
          <w:szCs w:val="28"/>
        </w:rPr>
        <w:t xml:space="preserve"> </w:t>
      </w:r>
      <w:r>
        <w:rPr>
          <w:rStyle w:val="17"/>
          <w:rFonts w:eastAsiaTheme="majorEastAsia"/>
          <w:b w:val="0"/>
          <w:bCs w:val="0"/>
          <w:color w:val="2F5597" w:themeColor="accent1" w:themeShade="BF"/>
          <w:sz w:val="28"/>
          <w:szCs w:val="28"/>
        </w:rPr>
        <w:t>lớp 3TA1 – Trường Mầm non Trực Mỹ</w:t>
      </w:r>
      <w:r>
        <w:rPr>
          <w:rStyle w:val="17"/>
          <w:rFonts w:eastAsiaTheme="majorEastAsia"/>
          <w:color w:val="2F5597" w:themeColor="accent1" w:themeShade="BF"/>
          <w:sz w:val="28"/>
          <w:szCs w:val="28"/>
        </w:rPr>
        <w:t xml:space="preserve"> </w:t>
      </w:r>
      <w:r>
        <w:rPr>
          <w:color w:val="2F5597" w:themeColor="accent1" w:themeShade="BF"/>
          <w:sz w:val="28"/>
          <w:szCs w:val="28"/>
        </w:rPr>
        <w:t xml:space="preserve">xin gửi đến các cô giáo lời tri ân sâu sắc và những lời chúc tốt đẹp nhất. Kính chúc các cô luôn mạnh khỏe, hạnh phúc, giữ mãi ngọn lửa yêu nghề, tiếp tục cống hiến và lan tỏa tình yêu thương đến các thế hệ học trò. Chúc các cô luôn là những bông hoa tỏa sáng trong vườn hoa giáo dục – </w:t>
      </w:r>
      <w:r>
        <w:rPr>
          <w:rStyle w:val="17"/>
          <w:rFonts w:eastAsiaTheme="majorEastAsia"/>
          <w:b w:val="0"/>
          <w:bCs w:val="0"/>
          <w:color w:val="2F5597" w:themeColor="accent1" w:themeShade="BF"/>
          <w:sz w:val="28"/>
          <w:szCs w:val="28"/>
        </w:rPr>
        <w:t>đẹp mãi trong lòng học sinh và phụ huynh.</w:t>
      </w:r>
    </w:p>
    <w:p w14:paraId="3FCDC567">
      <w:pPr>
        <w:pStyle w:val="16"/>
        <w:ind w:firstLine="720"/>
        <w:jc w:val="right"/>
        <w:rPr>
          <w:rStyle w:val="17"/>
          <w:rFonts w:eastAsiaTheme="majorEastAsia"/>
          <w:b w:val="0"/>
          <w:bCs w:val="0"/>
          <w:i/>
          <w:iCs/>
          <w:color w:val="2F5597" w:themeColor="accent1" w:themeShade="BF"/>
          <w:sz w:val="28"/>
          <w:szCs w:val="28"/>
        </w:rPr>
      </w:pPr>
      <w:r>
        <w:rPr>
          <w:rStyle w:val="17"/>
          <w:rFonts w:eastAsiaTheme="majorEastAsia"/>
          <w:b w:val="0"/>
          <w:bCs w:val="0"/>
          <w:i/>
          <w:iCs/>
          <w:color w:val="2F5597" w:themeColor="accent1" w:themeShade="BF"/>
          <w:sz w:val="28"/>
          <w:szCs w:val="28"/>
        </w:rPr>
        <w:t xml:space="preserve">Bài viết lớp 3TA1 – Trường mầm non Trực Mỹ </w:t>
      </w:r>
    </w:p>
    <w:p w14:paraId="7A5FD64B">
      <w:pPr>
        <w:pStyle w:val="16"/>
        <w:ind w:firstLine="720"/>
        <w:jc w:val="right"/>
        <w:rPr>
          <w:rStyle w:val="17"/>
          <w:rFonts w:eastAsiaTheme="majorEastAsia"/>
          <w:b w:val="0"/>
          <w:bCs w:val="0"/>
          <w:i/>
          <w:iCs/>
          <w:color w:val="4472C4" w:themeColor="accent1"/>
          <w:sz w:val="28"/>
          <w:szCs w:val="28"/>
          <w14:textFill>
            <w14:solidFill>
              <w14:schemeClr w14:val="accent1"/>
            </w14:solidFill>
          </w14:textFill>
        </w:rPr>
      </w:pPr>
      <w:r>
        <w:rPr>
          <w:rStyle w:val="17"/>
          <w:rFonts w:eastAsiaTheme="majorEastAsia"/>
          <w:b w:val="0"/>
          <w:bCs w:val="0"/>
          <w:i/>
          <w:iCs/>
          <w:color w:val="2F5597" w:themeColor="accent1" w:themeShade="BF"/>
          <w:sz w:val="28"/>
          <w:szCs w:val="28"/>
        </w:rPr>
        <w:t xml:space="preserve">GV: Đoàn Thị Huyền – Trần Thị Mỹ Hạnh </w:t>
      </w:r>
    </w:p>
    <w:p w14:paraId="2FD3DACC">
      <w:pPr>
        <w:pStyle w:val="16"/>
        <w:ind w:firstLine="720"/>
        <w:jc w:val="right"/>
        <w:rPr>
          <w:i/>
          <w:iCs/>
          <w:color w:val="4472C4" w:themeColor="accent1"/>
          <w:sz w:val="28"/>
          <w:szCs w:val="28"/>
          <w14:textFill>
            <w14:solidFill>
              <w14:schemeClr w14:val="accent1"/>
            </w14:solidFill>
          </w14:textFill>
        </w:rPr>
      </w:pPr>
    </w:p>
    <w:p w14:paraId="1613B678">
      <w:pPr>
        <w:pStyle w:val="16"/>
        <w:ind w:firstLine="720"/>
        <w:rPr>
          <w:color w:val="4472C4" w:themeColor="accent1"/>
          <w:sz w:val="28"/>
          <w:szCs w:val="28"/>
          <w14:textFill>
            <w14:solidFill>
              <w14:schemeClr w14:val="accent1"/>
            </w14:solidFill>
          </w14:textFill>
        </w:rPr>
      </w:pPr>
    </w:p>
    <w:p w14:paraId="625969C2">
      <w:pPr>
        <w:pStyle w:val="16"/>
        <w:rPr>
          <w:color w:val="2F5597" w:themeColor="accent1" w:themeShade="BF"/>
          <w:sz w:val="28"/>
          <w:szCs w:val="28"/>
        </w:rPr>
      </w:pPr>
    </w:p>
    <w:p w14:paraId="4215AF9B">
      <w:pPr>
        <w:pStyle w:val="16"/>
        <w:rPr>
          <w:color w:val="2F5597" w:themeColor="accent1" w:themeShade="BF"/>
          <w:sz w:val="28"/>
          <w:szCs w:val="28"/>
        </w:rPr>
      </w:pPr>
    </w:p>
    <w:p w14:paraId="3F59E130">
      <w:pPr>
        <w:rPr>
          <w:rFonts w:ascii="Times New Roman" w:hAnsi="Times New Roman" w:cs="Times New Roman"/>
          <w:color w:val="EE0000"/>
          <w:sz w:val="28"/>
          <w:szCs w:val="28"/>
        </w:rPr>
      </w:pPr>
    </w:p>
    <w:p w14:paraId="2F792451"/>
    <w:sectPr>
      <w:pgSz w:w="12240" w:h="15840"/>
      <w:pgMar w:top="1440" w:right="900" w:bottom="1440" w:left="1440"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Calibri">
    <w:panose1 w:val="020F0502020204030204"/>
    <w:charset w:val="00"/>
    <w:family w:val="auto"/>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等线 Light">
    <w:altName w:val="Segoe Print"/>
    <w:panose1 w:val="00000000000000000000"/>
    <w:charset w:val="00"/>
    <w:family w:val="auto"/>
    <w:pitch w:val="default"/>
    <w:sig w:usb0="00000000" w:usb1="00000000" w:usb2="00000000" w:usb3="00000000" w:csb0="00000000" w:csb1="00000000"/>
  </w:font>
  <w:font w:name="Symbol">
    <w:panose1 w:val="05050102010706020507"/>
    <w:charset w:val="02"/>
    <w:family w:val="roman"/>
    <w:pitch w:val="default"/>
    <w:sig w:usb0="00000000" w:usb1="00000000" w:usb2="00000000" w:usb3="00000000" w:csb0="80000000" w:csb1="00000000"/>
  </w:font>
  <w:font w:name="Segoe UI Emoji">
    <w:panose1 w:val="020B0502040204020203"/>
    <w:charset w:val="00"/>
    <w:family w:val="swiss"/>
    <w:pitch w:val="default"/>
    <w:sig w:usb0="00000001" w:usb1="02000000" w:usb2="00000000" w:usb3="00000000" w:csb0="00000001" w:csb1="00000000"/>
  </w:font>
  <w:font w:name="Microsoft YaHei">
    <w:panose1 w:val="020B0503020204020204"/>
    <w:charset w:val="86"/>
    <w:family w:val="auto"/>
    <w:pitch w:val="default"/>
    <w:sig w:usb0="80000287" w:usb1="2ACF3C50" w:usb2="00000016" w:usb3="00000000" w:csb0="0004001F" w:csb1="00000000"/>
  </w:font>
  <w:font w:name="Segoe Print">
    <w:panose1 w:val="02000600000000000000"/>
    <w:charset w:val="00"/>
    <w:family w:val="auto"/>
    <w:pitch w:val="default"/>
    <w:sig w:usb0="0000028F" w:usb1="00000000" w:usb2="00000000" w:usb3="00000000" w:csb0="2000009F" w:csb1="4701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4529"/>
    <w:rsid w:val="00090AE9"/>
    <w:rsid w:val="00192F91"/>
    <w:rsid w:val="002060A2"/>
    <w:rsid w:val="00282004"/>
    <w:rsid w:val="0028329D"/>
    <w:rsid w:val="004276C6"/>
    <w:rsid w:val="00450FB6"/>
    <w:rsid w:val="00474529"/>
    <w:rsid w:val="00571B33"/>
    <w:rsid w:val="005B581E"/>
    <w:rsid w:val="005D156D"/>
    <w:rsid w:val="006076A9"/>
    <w:rsid w:val="00695478"/>
    <w:rsid w:val="006B5E34"/>
    <w:rsid w:val="007106D4"/>
    <w:rsid w:val="008D5235"/>
    <w:rsid w:val="008E555D"/>
    <w:rsid w:val="009975BE"/>
    <w:rsid w:val="00A8570A"/>
    <w:rsid w:val="00AD0E84"/>
    <w:rsid w:val="00AF79AD"/>
    <w:rsid w:val="00B735FE"/>
    <w:rsid w:val="00B75DA7"/>
    <w:rsid w:val="00C86183"/>
    <w:rsid w:val="00CD56F9"/>
    <w:rsid w:val="00ED0B28"/>
    <w:rsid w:val="00F07330"/>
    <w:rsid w:val="35B45358"/>
    <w:rsid w:val="57BF2126"/>
    <w:rsid w:val="741466A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78" w:lineRule="auto"/>
    </w:pPr>
    <w:rPr>
      <w:rFonts w:asciiTheme="minorHAnsi" w:hAnsiTheme="minorHAnsi" w:eastAsiaTheme="minorHAnsi" w:cstheme="minorBidi"/>
      <w:kern w:val="2"/>
      <w:sz w:val="24"/>
      <w:szCs w:val="24"/>
      <w:lang w:val="en-US" w:eastAsia="en-US" w:bidi="ar-SA"/>
      <w14:ligatures w14:val="standardContextual"/>
    </w:rPr>
  </w:style>
  <w:style w:type="paragraph" w:styleId="2">
    <w:name w:val="heading 1"/>
    <w:basedOn w:val="1"/>
    <w:next w:val="1"/>
    <w:link w:val="20"/>
    <w:qFormat/>
    <w:uiPriority w:val="9"/>
    <w:pPr>
      <w:keepNext/>
      <w:keepLines/>
      <w:spacing w:before="360" w:after="80"/>
      <w:outlineLvl w:val="0"/>
    </w:pPr>
    <w:rPr>
      <w:rFonts w:asciiTheme="majorHAnsi" w:hAnsiTheme="majorHAnsi" w:eastAsiaTheme="majorEastAsia" w:cstheme="majorBidi"/>
      <w:color w:val="2F5597" w:themeColor="accent1" w:themeShade="BF"/>
      <w:sz w:val="40"/>
      <w:szCs w:val="40"/>
    </w:rPr>
  </w:style>
  <w:style w:type="paragraph" w:styleId="3">
    <w:name w:val="heading 2"/>
    <w:basedOn w:val="1"/>
    <w:next w:val="1"/>
    <w:link w:val="21"/>
    <w:semiHidden/>
    <w:unhideWhenUsed/>
    <w:qFormat/>
    <w:uiPriority w:val="9"/>
    <w:pPr>
      <w:keepNext/>
      <w:keepLines/>
      <w:spacing w:before="160" w:after="80"/>
      <w:outlineLvl w:val="1"/>
    </w:pPr>
    <w:rPr>
      <w:rFonts w:asciiTheme="majorHAnsi" w:hAnsiTheme="majorHAnsi" w:eastAsiaTheme="majorEastAsia" w:cstheme="majorBidi"/>
      <w:color w:val="2F5597" w:themeColor="accent1" w:themeShade="BF"/>
      <w:sz w:val="32"/>
      <w:szCs w:val="32"/>
    </w:rPr>
  </w:style>
  <w:style w:type="paragraph" w:styleId="4">
    <w:name w:val="heading 3"/>
    <w:basedOn w:val="1"/>
    <w:next w:val="1"/>
    <w:link w:val="22"/>
    <w:semiHidden/>
    <w:unhideWhenUsed/>
    <w:qFormat/>
    <w:uiPriority w:val="9"/>
    <w:pPr>
      <w:keepNext/>
      <w:keepLines/>
      <w:spacing w:before="160" w:after="80"/>
      <w:outlineLvl w:val="2"/>
    </w:pPr>
    <w:rPr>
      <w:rFonts w:eastAsiaTheme="majorEastAsia" w:cstheme="majorBidi"/>
      <w:color w:val="2F5597" w:themeColor="accent1" w:themeShade="BF"/>
      <w:sz w:val="28"/>
      <w:szCs w:val="28"/>
    </w:rPr>
  </w:style>
  <w:style w:type="paragraph" w:styleId="5">
    <w:name w:val="heading 4"/>
    <w:basedOn w:val="1"/>
    <w:next w:val="1"/>
    <w:link w:val="23"/>
    <w:semiHidden/>
    <w:unhideWhenUsed/>
    <w:qFormat/>
    <w:uiPriority w:val="9"/>
    <w:pPr>
      <w:keepNext/>
      <w:keepLines/>
      <w:spacing w:before="80" w:after="40"/>
      <w:outlineLvl w:val="3"/>
    </w:pPr>
    <w:rPr>
      <w:rFonts w:eastAsiaTheme="majorEastAsia" w:cstheme="majorBidi"/>
      <w:i/>
      <w:iCs/>
      <w:color w:val="2F5597" w:themeColor="accent1" w:themeShade="BF"/>
    </w:rPr>
  </w:style>
  <w:style w:type="paragraph" w:styleId="6">
    <w:name w:val="heading 5"/>
    <w:basedOn w:val="1"/>
    <w:next w:val="1"/>
    <w:link w:val="24"/>
    <w:semiHidden/>
    <w:unhideWhenUsed/>
    <w:qFormat/>
    <w:uiPriority w:val="9"/>
    <w:pPr>
      <w:keepNext/>
      <w:keepLines/>
      <w:spacing w:before="80" w:after="40"/>
      <w:outlineLvl w:val="4"/>
    </w:pPr>
    <w:rPr>
      <w:rFonts w:eastAsiaTheme="majorEastAsia" w:cstheme="majorBidi"/>
      <w:color w:val="2F5597" w:themeColor="accent1" w:themeShade="BF"/>
    </w:rPr>
  </w:style>
  <w:style w:type="paragraph" w:styleId="7">
    <w:name w:val="heading 6"/>
    <w:basedOn w:val="1"/>
    <w:next w:val="1"/>
    <w:link w:val="25"/>
    <w:semiHidden/>
    <w:unhideWhenUsed/>
    <w:qFormat/>
    <w:uiPriority w:val="9"/>
    <w:pPr>
      <w:keepNext/>
      <w:keepLines/>
      <w:spacing w:before="40" w:after="0"/>
      <w:outlineLvl w:val="5"/>
    </w:pPr>
    <w:rPr>
      <w:rFonts w:eastAsiaTheme="majorEastAsia" w:cstheme="majorBidi"/>
      <w:i/>
      <w:iCs/>
      <w:color w:val="595959" w:themeColor="text1" w:themeTint="A6"/>
      <w14:textFill>
        <w14:solidFill>
          <w14:schemeClr w14:val="tx1">
            <w14:lumMod w14:val="65000"/>
            <w14:lumOff w14:val="35000"/>
          </w14:schemeClr>
        </w14:solidFill>
      </w14:textFill>
    </w:rPr>
  </w:style>
  <w:style w:type="paragraph" w:styleId="8">
    <w:name w:val="heading 7"/>
    <w:basedOn w:val="1"/>
    <w:next w:val="1"/>
    <w:link w:val="26"/>
    <w:semiHidden/>
    <w:unhideWhenUsed/>
    <w:qFormat/>
    <w:uiPriority w:val="9"/>
    <w:pPr>
      <w:keepNext/>
      <w:keepLines/>
      <w:spacing w:before="40" w:after="0"/>
      <w:outlineLvl w:val="6"/>
    </w:pPr>
    <w:rPr>
      <w:rFonts w:eastAsiaTheme="majorEastAsia" w:cstheme="majorBidi"/>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27"/>
    <w:semiHidden/>
    <w:unhideWhenUsed/>
    <w:qFormat/>
    <w:uiPriority w:val="9"/>
    <w:pPr>
      <w:keepNext/>
      <w:keepLines/>
      <w:spacing w:after="0"/>
      <w:outlineLvl w:val="7"/>
    </w:pPr>
    <w:rPr>
      <w:rFonts w:eastAsiaTheme="majorEastAsia" w:cstheme="majorBidi"/>
      <w:i/>
      <w:iCs/>
      <w:color w:val="262626" w:themeColor="text1" w:themeTint="D9"/>
      <w14:textFill>
        <w14:solidFill>
          <w14:schemeClr w14:val="tx1">
            <w14:lumMod w14:val="85000"/>
            <w14:lumOff w14:val="15000"/>
          </w14:schemeClr>
        </w14:solidFill>
      </w14:textFill>
    </w:rPr>
  </w:style>
  <w:style w:type="paragraph" w:styleId="10">
    <w:name w:val="heading 9"/>
    <w:basedOn w:val="1"/>
    <w:next w:val="1"/>
    <w:link w:val="28"/>
    <w:semiHidden/>
    <w:unhideWhenUsed/>
    <w:qFormat/>
    <w:uiPriority w:val="9"/>
    <w:pPr>
      <w:keepNext/>
      <w:keepLines/>
      <w:spacing w:after="0"/>
      <w:outlineLvl w:val="8"/>
    </w:pPr>
    <w:rPr>
      <w:rFonts w:eastAsiaTheme="majorEastAsia" w:cstheme="majorBidi"/>
      <w:color w:val="262626" w:themeColor="text1" w:themeTint="D9"/>
      <w14:textFill>
        <w14:solidFill>
          <w14:schemeClr w14:val="tx1">
            <w14:lumMod w14:val="85000"/>
            <w14:lumOff w14:val="15000"/>
          </w14:schemeClr>
        </w14:solidFill>
      </w14:textFill>
    </w:rPr>
  </w:style>
  <w:style w:type="character" w:default="1" w:styleId="11">
    <w:name w:val="Default Paragraph Font"/>
    <w:semiHidden/>
    <w:unhideWhenUsed/>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Emphasis"/>
    <w:basedOn w:val="11"/>
    <w:qFormat/>
    <w:uiPriority w:val="20"/>
    <w:rPr>
      <w:i/>
      <w:iCs/>
    </w:rPr>
  </w:style>
  <w:style w:type="paragraph" w:styleId="14">
    <w:name w:val="footer"/>
    <w:basedOn w:val="1"/>
    <w:link w:val="39"/>
    <w:unhideWhenUsed/>
    <w:uiPriority w:val="99"/>
    <w:pPr>
      <w:tabs>
        <w:tab w:val="center" w:pos="4680"/>
        <w:tab w:val="right" w:pos="9360"/>
      </w:tabs>
      <w:spacing w:after="0" w:line="240" w:lineRule="auto"/>
    </w:pPr>
  </w:style>
  <w:style w:type="paragraph" w:styleId="15">
    <w:name w:val="header"/>
    <w:basedOn w:val="1"/>
    <w:link w:val="38"/>
    <w:unhideWhenUsed/>
    <w:uiPriority w:val="99"/>
    <w:pPr>
      <w:tabs>
        <w:tab w:val="center" w:pos="4680"/>
        <w:tab w:val="right" w:pos="9360"/>
      </w:tabs>
      <w:spacing w:after="0" w:line="240" w:lineRule="auto"/>
    </w:pPr>
  </w:style>
  <w:style w:type="paragraph" w:styleId="16">
    <w:name w:val="Normal (Web)"/>
    <w:basedOn w:val="1"/>
    <w:unhideWhenUsed/>
    <w:uiPriority w:val="99"/>
    <w:pPr>
      <w:spacing w:before="100" w:beforeAutospacing="1" w:after="100" w:afterAutospacing="1" w:line="240" w:lineRule="auto"/>
    </w:pPr>
    <w:rPr>
      <w:rFonts w:ascii="Times New Roman" w:hAnsi="Times New Roman" w:eastAsia="Times New Roman" w:cs="Times New Roman"/>
      <w:kern w:val="0"/>
      <w14:ligatures w14:val="none"/>
    </w:rPr>
  </w:style>
  <w:style w:type="character" w:styleId="17">
    <w:name w:val="Strong"/>
    <w:basedOn w:val="11"/>
    <w:qFormat/>
    <w:uiPriority w:val="22"/>
    <w:rPr>
      <w:b/>
      <w:bCs/>
    </w:rPr>
  </w:style>
  <w:style w:type="paragraph" w:styleId="18">
    <w:name w:val="Subtitle"/>
    <w:basedOn w:val="1"/>
    <w:next w:val="1"/>
    <w:link w:val="30"/>
    <w:qFormat/>
    <w:uiPriority w:val="11"/>
    <w:rPr>
      <w:rFonts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19">
    <w:name w:val="Title"/>
    <w:basedOn w:val="1"/>
    <w:next w:val="1"/>
    <w:link w:val="29"/>
    <w:qFormat/>
    <w:uiPriority w:val="10"/>
    <w:pPr>
      <w:spacing w:after="80" w:line="240" w:lineRule="auto"/>
      <w:contextualSpacing/>
    </w:pPr>
    <w:rPr>
      <w:rFonts w:asciiTheme="majorHAnsi" w:hAnsiTheme="majorHAnsi" w:eastAsiaTheme="majorEastAsia" w:cstheme="majorBidi"/>
      <w:spacing w:val="-10"/>
      <w:kern w:val="28"/>
      <w:sz w:val="56"/>
      <w:szCs w:val="56"/>
    </w:rPr>
  </w:style>
  <w:style w:type="character" w:customStyle="1" w:styleId="20">
    <w:name w:val="Heading 1 Char"/>
    <w:basedOn w:val="11"/>
    <w:link w:val="2"/>
    <w:qFormat/>
    <w:uiPriority w:val="9"/>
    <w:rPr>
      <w:rFonts w:asciiTheme="majorHAnsi" w:hAnsiTheme="majorHAnsi" w:eastAsiaTheme="majorEastAsia" w:cstheme="majorBidi"/>
      <w:color w:val="2F5597" w:themeColor="accent1" w:themeShade="BF"/>
      <w:sz w:val="40"/>
      <w:szCs w:val="40"/>
    </w:rPr>
  </w:style>
  <w:style w:type="character" w:customStyle="1" w:styleId="21">
    <w:name w:val="Heading 2 Char"/>
    <w:basedOn w:val="11"/>
    <w:link w:val="3"/>
    <w:semiHidden/>
    <w:qFormat/>
    <w:uiPriority w:val="9"/>
    <w:rPr>
      <w:rFonts w:asciiTheme="majorHAnsi" w:hAnsiTheme="majorHAnsi" w:eastAsiaTheme="majorEastAsia" w:cstheme="majorBidi"/>
      <w:color w:val="2F5597" w:themeColor="accent1" w:themeShade="BF"/>
      <w:sz w:val="32"/>
      <w:szCs w:val="32"/>
    </w:rPr>
  </w:style>
  <w:style w:type="character" w:customStyle="1" w:styleId="22">
    <w:name w:val="Heading 3 Char"/>
    <w:basedOn w:val="11"/>
    <w:link w:val="4"/>
    <w:semiHidden/>
    <w:qFormat/>
    <w:uiPriority w:val="9"/>
    <w:rPr>
      <w:rFonts w:eastAsiaTheme="majorEastAsia" w:cstheme="majorBidi"/>
      <w:color w:val="2F5597" w:themeColor="accent1" w:themeShade="BF"/>
      <w:sz w:val="28"/>
      <w:szCs w:val="28"/>
    </w:rPr>
  </w:style>
  <w:style w:type="character" w:customStyle="1" w:styleId="23">
    <w:name w:val="Heading 4 Char"/>
    <w:basedOn w:val="11"/>
    <w:link w:val="5"/>
    <w:semiHidden/>
    <w:qFormat/>
    <w:uiPriority w:val="9"/>
    <w:rPr>
      <w:rFonts w:eastAsiaTheme="majorEastAsia" w:cstheme="majorBidi"/>
      <w:i/>
      <w:iCs/>
      <w:color w:val="2F5597" w:themeColor="accent1" w:themeShade="BF"/>
    </w:rPr>
  </w:style>
  <w:style w:type="character" w:customStyle="1" w:styleId="24">
    <w:name w:val="Heading 5 Char"/>
    <w:basedOn w:val="11"/>
    <w:link w:val="6"/>
    <w:semiHidden/>
    <w:qFormat/>
    <w:uiPriority w:val="9"/>
    <w:rPr>
      <w:rFonts w:eastAsiaTheme="majorEastAsia" w:cstheme="majorBidi"/>
      <w:color w:val="2F5597" w:themeColor="accent1" w:themeShade="BF"/>
    </w:rPr>
  </w:style>
  <w:style w:type="character" w:customStyle="1" w:styleId="25">
    <w:name w:val="Heading 6 Char"/>
    <w:basedOn w:val="11"/>
    <w:link w:val="7"/>
    <w:semiHidden/>
    <w:qFormat/>
    <w:uiPriority w:val="9"/>
    <w:rPr>
      <w:rFonts w:eastAsiaTheme="majorEastAsia" w:cstheme="majorBidi"/>
      <w:i/>
      <w:iCs/>
      <w:color w:val="595959" w:themeColor="text1" w:themeTint="A6"/>
      <w14:textFill>
        <w14:solidFill>
          <w14:schemeClr w14:val="tx1">
            <w14:lumMod w14:val="65000"/>
            <w14:lumOff w14:val="35000"/>
          </w14:schemeClr>
        </w14:solidFill>
      </w14:textFill>
    </w:rPr>
  </w:style>
  <w:style w:type="character" w:customStyle="1" w:styleId="26">
    <w:name w:val="Heading 7 Char"/>
    <w:basedOn w:val="11"/>
    <w:link w:val="8"/>
    <w:semiHidden/>
    <w:uiPriority w:val="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27">
    <w:name w:val="Heading 8 Char"/>
    <w:basedOn w:val="11"/>
    <w:link w:val="9"/>
    <w:semiHidden/>
    <w:uiPriority w:val="9"/>
    <w:rPr>
      <w:rFonts w:eastAsiaTheme="majorEastAsia" w:cstheme="majorBidi"/>
      <w:i/>
      <w:iCs/>
      <w:color w:val="262626" w:themeColor="text1" w:themeTint="D9"/>
      <w14:textFill>
        <w14:solidFill>
          <w14:schemeClr w14:val="tx1">
            <w14:lumMod w14:val="85000"/>
            <w14:lumOff w14:val="15000"/>
          </w14:schemeClr>
        </w14:solidFill>
      </w14:textFill>
    </w:rPr>
  </w:style>
  <w:style w:type="character" w:customStyle="1" w:styleId="28">
    <w:name w:val="Heading 9 Char"/>
    <w:basedOn w:val="11"/>
    <w:link w:val="10"/>
    <w:semiHidden/>
    <w:qFormat/>
    <w:uiPriority w:val="9"/>
    <w:rPr>
      <w:rFonts w:eastAsiaTheme="majorEastAsia" w:cstheme="majorBidi"/>
      <w:color w:val="262626" w:themeColor="text1" w:themeTint="D9"/>
      <w14:textFill>
        <w14:solidFill>
          <w14:schemeClr w14:val="tx1">
            <w14:lumMod w14:val="85000"/>
            <w14:lumOff w14:val="15000"/>
          </w14:schemeClr>
        </w14:solidFill>
      </w14:textFill>
    </w:rPr>
  </w:style>
  <w:style w:type="character" w:customStyle="1" w:styleId="29">
    <w:name w:val="Title Char"/>
    <w:basedOn w:val="11"/>
    <w:link w:val="19"/>
    <w:qFormat/>
    <w:uiPriority w:val="10"/>
    <w:rPr>
      <w:rFonts w:asciiTheme="majorHAnsi" w:hAnsiTheme="majorHAnsi" w:eastAsiaTheme="majorEastAsia" w:cstheme="majorBidi"/>
      <w:spacing w:val="-10"/>
      <w:kern w:val="28"/>
      <w:sz w:val="56"/>
      <w:szCs w:val="56"/>
    </w:rPr>
  </w:style>
  <w:style w:type="character" w:customStyle="1" w:styleId="30">
    <w:name w:val="Subtitle Char"/>
    <w:basedOn w:val="11"/>
    <w:link w:val="18"/>
    <w:uiPriority w:val="11"/>
    <w:rPr>
      <w:rFonts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31">
    <w:name w:val="Quote"/>
    <w:basedOn w:val="1"/>
    <w:next w:val="1"/>
    <w:link w:val="32"/>
    <w:qFormat/>
    <w:uiPriority w:val="29"/>
    <w:pPr>
      <w:spacing w:before="160"/>
      <w:jc w:val="center"/>
    </w:pPr>
    <w:rPr>
      <w:i/>
      <w:iCs/>
      <w:color w:val="404040" w:themeColor="text1" w:themeTint="BF"/>
      <w14:textFill>
        <w14:solidFill>
          <w14:schemeClr w14:val="tx1">
            <w14:lumMod w14:val="75000"/>
            <w14:lumOff w14:val="25000"/>
          </w14:schemeClr>
        </w14:solidFill>
      </w14:textFill>
    </w:rPr>
  </w:style>
  <w:style w:type="character" w:customStyle="1" w:styleId="32">
    <w:name w:val="Quote Char"/>
    <w:basedOn w:val="11"/>
    <w:link w:val="31"/>
    <w:qFormat/>
    <w:uiPriority w:val="29"/>
    <w:rPr>
      <w:i/>
      <w:iCs/>
      <w:color w:val="404040" w:themeColor="text1" w:themeTint="BF"/>
      <w14:textFill>
        <w14:solidFill>
          <w14:schemeClr w14:val="tx1">
            <w14:lumMod w14:val="75000"/>
            <w14:lumOff w14:val="25000"/>
          </w14:schemeClr>
        </w14:solidFill>
      </w14:textFill>
    </w:rPr>
  </w:style>
  <w:style w:type="paragraph" w:styleId="33">
    <w:name w:val="List Paragraph"/>
    <w:basedOn w:val="1"/>
    <w:qFormat/>
    <w:uiPriority w:val="34"/>
    <w:pPr>
      <w:ind w:left="720"/>
      <w:contextualSpacing/>
    </w:pPr>
  </w:style>
  <w:style w:type="character" w:customStyle="1" w:styleId="34">
    <w:name w:val="Intense Emphasis"/>
    <w:basedOn w:val="11"/>
    <w:qFormat/>
    <w:uiPriority w:val="21"/>
    <w:rPr>
      <w:i/>
      <w:iCs/>
      <w:color w:val="2F5597" w:themeColor="accent1" w:themeShade="BF"/>
    </w:rPr>
  </w:style>
  <w:style w:type="paragraph" w:styleId="35">
    <w:name w:val="Intense Quote"/>
    <w:basedOn w:val="1"/>
    <w:next w:val="1"/>
    <w:link w:val="36"/>
    <w:qFormat/>
    <w:uiPriority w:val="30"/>
    <w:pPr>
      <w:pBdr>
        <w:top w:val="single" w:color="2F5496" w:themeColor="accent1" w:themeShade="BF" w:sz="4" w:space="10"/>
        <w:bottom w:val="single" w:color="2F5496" w:themeColor="accent1" w:themeShade="BF" w:sz="4" w:space="10"/>
      </w:pBdr>
      <w:spacing w:before="360" w:after="360"/>
      <w:ind w:left="864" w:right="864"/>
      <w:jc w:val="center"/>
    </w:pPr>
    <w:rPr>
      <w:i/>
      <w:iCs/>
      <w:color w:val="2F5597" w:themeColor="accent1" w:themeShade="BF"/>
    </w:rPr>
  </w:style>
  <w:style w:type="character" w:customStyle="1" w:styleId="36">
    <w:name w:val="Intense Quote Char"/>
    <w:basedOn w:val="11"/>
    <w:link w:val="35"/>
    <w:uiPriority w:val="30"/>
    <w:rPr>
      <w:i/>
      <w:iCs/>
      <w:color w:val="2F5597" w:themeColor="accent1" w:themeShade="BF"/>
    </w:rPr>
  </w:style>
  <w:style w:type="character" w:customStyle="1" w:styleId="37">
    <w:name w:val="Intense Reference"/>
    <w:basedOn w:val="11"/>
    <w:qFormat/>
    <w:uiPriority w:val="32"/>
    <w:rPr>
      <w:b/>
      <w:bCs/>
      <w:smallCaps/>
      <w:color w:val="2F5597" w:themeColor="accent1" w:themeShade="BF"/>
      <w:spacing w:val="5"/>
    </w:rPr>
  </w:style>
  <w:style w:type="character" w:customStyle="1" w:styleId="38">
    <w:name w:val="Header Char"/>
    <w:basedOn w:val="11"/>
    <w:link w:val="15"/>
    <w:uiPriority w:val="99"/>
  </w:style>
  <w:style w:type="character" w:customStyle="1" w:styleId="39">
    <w:name w:val="Footer Char"/>
    <w:basedOn w:val="11"/>
    <w:link w:val="14"/>
    <w:uiPriority w:val="99"/>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6</Pages>
  <Words>720</Words>
  <Characters>4105</Characters>
  <Lines>34</Lines>
  <Paragraphs>9</Paragraphs>
  <TotalTime>142</TotalTime>
  <ScaleCrop>false</ScaleCrop>
  <LinksUpToDate>false</LinksUpToDate>
  <CharactersWithSpaces>4816</CharactersWithSpaces>
  <Application>WPS Office_12.2.0.23155_F1E327BC-269C-435d-A152-05C5408002CA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2025-11-13T13:23:00Z</dcterms:created>
  <dc:creator>ICE</dc:creator>
  <cp:lastModifiedBy>Mai Đỗ</cp:lastModifiedBy>
  <dcterms:modified xsi:type="dcterms:W3CDTF">2025-11-21T09:25:59Z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1033-12.2.0.23155</vt:lpwstr>
  </property>
  <property fmtid="{D5CDD505-2E9C-101B-9397-08002B2CF9AE}" pid="3" name="ICV">
    <vt:lpwstr>04D9225E791C4F9F84F5881616D556B7_12</vt:lpwstr>
  </property>
</Properties>
</file>